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DF860D" w14:textId="77777777" w:rsidR="00560C2B" w:rsidRPr="004A6701" w:rsidRDefault="0090789F">
      <w:pPr>
        <w:spacing w:after="0"/>
        <w:ind w:left="832" w:right="348"/>
        <w:jc w:val="right"/>
        <w:rPr>
          <w:rFonts w:ascii="Times New Roman" w:hAnsi="Times New Roman" w:cs="Times New Roman"/>
        </w:rPr>
      </w:pPr>
      <w:bookmarkStart w:id="0" w:name="_GoBack"/>
      <w:bookmarkEnd w:id="0"/>
      <w:r w:rsidRPr="004A6701">
        <w:rPr>
          <w:rFonts w:ascii="Times New Roman" w:hAnsi="Times New Roman" w:cs="Times New Roman"/>
          <w:noProof/>
        </w:rPr>
        <w:drawing>
          <wp:anchor distT="0" distB="0" distL="114300" distR="114300" simplePos="0" relativeHeight="251658240" behindDoc="0" locked="0" layoutInCell="1" allowOverlap="0" wp14:anchorId="3C61FA9C" wp14:editId="15D805EC">
            <wp:simplePos x="0" y="0"/>
            <wp:positionH relativeFrom="column">
              <wp:posOffset>528320</wp:posOffset>
            </wp:positionH>
            <wp:positionV relativeFrom="paragraph">
              <wp:posOffset>-91306</wp:posOffset>
            </wp:positionV>
            <wp:extent cx="574675" cy="588645"/>
            <wp:effectExtent l="0" t="0" r="0" b="0"/>
            <wp:wrapSquare wrapText="bothSides"/>
            <wp:docPr id="158" name="Picture 158"/>
            <wp:cNvGraphicFramePr/>
            <a:graphic xmlns:a="http://schemas.openxmlformats.org/drawingml/2006/main">
              <a:graphicData uri="http://schemas.openxmlformats.org/drawingml/2006/picture">
                <pic:pic xmlns:pic="http://schemas.openxmlformats.org/drawingml/2006/picture">
                  <pic:nvPicPr>
                    <pic:cNvPr id="158" name="Picture 158"/>
                    <pic:cNvPicPr/>
                  </pic:nvPicPr>
                  <pic:blipFill>
                    <a:blip r:embed="rId7"/>
                    <a:stretch>
                      <a:fillRect/>
                    </a:stretch>
                  </pic:blipFill>
                  <pic:spPr>
                    <a:xfrm>
                      <a:off x="0" y="0"/>
                      <a:ext cx="574675" cy="588645"/>
                    </a:xfrm>
                    <a:prstGeom prst="rect">
                      <a:avLst/>
                    </a:prstGeom>
                  </pic:spPr>
                </pic:pic>
              </a:graphicData>
            </a:graphic>
          </wp:anchor>
        </w:drawing>
      </w:r>
      <w:r w:rsidRPr="004A6701">
        <w:rPr>
          <w:rFonts w:ascii="Times New Roman" w:eastAsia="Times New Roman" w:hAnsi="Times New Roman" w:cs="Times New Roman"/>
          <w:b/>
          <w:sz w:val="28"/>
        </w:rPr>
        <w:t>GEF-6 GEF SECRETARIAT REVIEW FOR FULL-SIZED/MEDIUM-SIZED PROJECTS</w:t>
      </w:r>
    </w:p>
    <w:p w14:paraId="5C26788A" w14:textId="77777777" w:rsidR="00560C2B" w:rsidRPr="004A6701" w:rsidRDefault="0090789F">
      <w:pPr>
        <w:spacing w:after="0"/>
        <w:ind w:left="326" w:right="12157"/>
        <w:rPr>
          <w:rFonts w:ascii="Times New Roman" w:hAnsi="Times New Roman" w:cs="Times New Roman"/>
        </w:rPr>
      </w:pPr>
      <w:r w:rsidRPr="004A6701">
        <w:rPr>
          <w:rFonts w:ascii="Times New Roman" w:eastAsia="Times New Roman" w:hAnsi="Times New Roman" w:cs="Times New Roman"/>
          <w:b/>
        </w:rPr>
        <w:t xml:space="preserve">  </w:t>
      </w:r>
    </w:p>
    <w:p w14:paraId="4AEB1B7A" w14:textId="77777777" w:rsidR="00560C2B" w:rsidRPr="004A6701" w:rsidRDefault="0090789F">
      <w:pPr>
        <w:spacing w:after="240"/>
        <w:ind w:left="832"/>
        <w:jc w:val="center"/>
        <w:rPr>
          <w:rFonts w:ascii="Times New Roman" w:hAnsi="Times New Roman" w:cs="Times New Roman"/>
        </w:rPr>
      </w:pPr>
      <w:r w:rsidRPr="004A6701">
        <w:rPr>
          <w:rFonts w:ascii="Times New Roman" w:eastAsia="Times New Roman" w:hAnsi="Times New Roman" w:cs="Times New Roman"/>
          <w:b/>
          <w:sz w:val="28"/>
        </w:rPr>
        <w:t>THE GEF/LDCF/SCCF TRUST FUND</w:t>
      </w:r>
    </w:p>
    <w:p w14:paraId="3889ECE4" w14:textId="3A88F92E" w:rsidR="00560C2B" w:rsidRPr="004A6701" w:rsidRDefault="00465E03">
      <w:pPr>
        <w:spacing w:after="0"/>
        <w:rPr>
          <w:rFonts w:ascii="Times New Roman" w:hAnsi="Times New Roman" w:cs="Times New Roman"/>
        </w:rPr>
      </w:pPr>
      <w:r w:rsidRPr="004A6701">
        <w:rPr>
          <w:rFonts w:ascii="Times New Roman" w:eastAsia="Times New Roman" w:hAnsi="Times New Roman" w:cs="Times New Roman"/>
          <w:b/>
        </w:rPr>
        <w:t xml:space="preserve">             </w:t>
      </w:r>
      <w:r w:rsidR="0090789F" w:rsidRPr="004A6701">
        <w:rPr>
          <w:rFonts w:ascii="Times New Roman" w:eastAsia="Times New Roman" w:hAnsi="Times New Roman" w:cs="Times New Roman"/>
          <w:b/>
        </w:rPr>
        <w:t>_____________________________________________________________________________________________________________________</w:t>
      </w:r>
    </w:p>
    <w:tbl>
      <w:tblPr>
        <w:tblStyle w:val="TableGrid"/>
        <w:tblW w:w="12981" w:type="dxa"/>
        <w:tblInd w:w="700" w:type="dxa"/>
        <w:tblCellMar>
          <w:top w:w="48" w:type="dxa"/>
          <w:left w:w="108" w:type="dxa"/>
          <w:right w:w="68" w:type="dxa"/>
        </w:tblCellMar>
        <w:tblLook w:val="04A0" w:firstRow="1" w:lastRow="0" w:firstColumn="1" w:lastColumn="0" w:noHBand="0" w:noVBand="1"/>
      </w:tblPr>
      <w:tblGrid>
        <w:gridCol w:w="3216"/>
        <w:gridCol w:w="3494"/>
        <w:gridCol w:w="2932"/>
        <w:gridCol w:w="3339"/>
      </w:tblGrid>
      <w:tr w:rsidR="00560C2B" w:rsidRPr="004A6701" w14:paraId="2A141DD8"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1E51AAF1"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ID:</w:t>
            </w:r>
          </w:p>
        </w:tc>
        <w:tc>
          <w:tcPr>
            <w:tcW w:w="9765" w:type="dxa"/>
            <w:gridSpan w:val="3"/>
            <w:tcBorders>
              <w:top w:val="single" w:sz="4" w:space="0" w:color="000000"/>
              <w:left w:val="single" w:sz="4" w:space="0" w:color="000000"/>
              <w:bottom w:val="single" w:sz="4" w:space="0" w:color="000000"/>
              <w:right w:val="single" w:sz="4" w:space="0" w:color="000000"/>
            </w:tcBorders>
          </w:tcPr>
          <w:p w14:paraId="3E17974C" w14:textId="4C91599C" w:rsidR="00560C2B" w:rsidRPr="004A6701" w:rsidRDefault="003D242E" w:rsidP="003D242E">
            <w:pPr>
              <w:shd w:val="clear" w:color="auto" w:fill="FCFCFC"/>
              <w:rPr>
                <w:rFonts w:ascii="Times New Roman" w:eastAsia="Times New Roman" w:hAnsi="Times New Roman" w:cs="Times New Roman"/>
              </w:rPr>
            </w:pPr>
            <w:r w:rsidRPr="004A6701">
              <w:rPr>
                <w:rFonts w:ascii="Times New Roman" w:eastAsia="Times New Roman" w:hAnsi="Times New Roman" w:cs="Times New Roman"/>
                <w:b/>
                <w:bCs/>
              </w:rPr>
              <w:t>9</w:t>
            </w:r>
            <w:r w:rsidR="007B76C2">
              <w:rPr>
                <w:rFonts w:ascii="Times New Roman" w:eastAsia="Times New Roman" w:hAnsi="Times New Roman" w:cs="Times New Roman"/>
                <w:b/>
                <w:bCs/>
              </w:rPr>
              <w:t>767</w:t>
            </w:r>
          </w:p>
        </w:tc>
      </w:tr>
      <w:tr w:rsidR="00560C2B" w:rsidRPr="004A6701" w14:paraId="53EB1C72"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60C9BC23"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Country/Region:</w:t>
            </w:r>
          </w:p>
        </w:tc>
        <w:tc>
          <w:tcPr>
            <w:tcW w:w="9765" w:type="dxa"/>
            <w:gridSpan w:val="3"/>
            <w:tcBorders>
              <w:top w:val="single" w:sz="4" w:space="0" w:color="000000"/>
              <w:left w:val="single" w:sz="4" w:space="0" w:color="000000"/>
              <w:bottom w:val="single" w:sz="4" w:space="0" w:color="000000"/>
              <w:right w:val="single" w:sz="4" w:space="0" w:color="000000"/>
            </w:tcBorders>
          </w:tcPr>
          <w:p w14:paraId="36436E4C" w14:textId="0F2D7629" w:rsidR="00560C2B" w:rsidRPr="004A6701" w:rsidRDefault="0090789F">
            <w:pPr>
              <w:rPr>
                <w:rFonts w:ascii="Times New Roman" w:hAnsi="Times New Roman" w:cs="Times New Roman"/>
              </w:rPr>
            </w:pPr>
            <w:r w:rsidRPr="004A6701">
              <w:rPr>
                <w:rFonts w:ascii="Times New Roman" w:eastAsia="Times New Roman" w:hAnsi="Times New Roman" w:cs="Times New Roman"/>
                <w:b/>
              </w:rPr>
              <w:t>Regional</w:t>
            </w:r>
          </w:p>
        </w:tc>
      </w:tr>
      <w:tr w:rsidR="00560C2B" w:rsidRPr="004A6701" w14:paraId="42100E0B" w14:textId="77777777" w:rsidTr="00465E03">
        <w:trPr>
          <w:trHeight w:val="516"/>
        </w:trPr>
        <w:tc>
          <w:tcPr>
            <w:tcW w:w="3216" w:type="dxa"/>
            <w:tcBorders>
              <w:top w:val="single" w:sz="4" w:space="0" w:color="000000"/>
              <w:left w:val="single" w:sz="4" w:space="0" w:color="000000"/>
              <w:bottom w:val="single" w:sz="4" w:space="0" w:color="000000"/>
              <w:right w:val="single" w:sz="4" w:space="0" w:color="000000"/>
            </w:tcBorders>
          </w:tcPr>
          <w:p w14:paraId="7DAF1C26"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Project Title:</w:t>
            </w:r>
          </w:p>
        </w:tc>
        <w:tc>
          <w:tcPr>
            <w:tcW w:w="9765" w:type="dxa"/>
            <w:gridSpan w:val="3"/>
            <w:tcBorders>
              <w:top w:val="single" w:sz="4" w:space="0" w:color="000000"/>
              <w:left w:val="single" w:sz="4" w:space="0" w:color="000000"/>
              <w:bottom w:val="single" w:sz="4" w:space="0" w:color="000000"/>
              <w:right w:val="single" w:sz="4" w:space="0" w:color="000000"/>
            </w:tcBorders>
          </w:tcPr>
          <w:p w14:paraId="113BE6C0" w14:textId="559819DA" w:rsidR="00560C2B" w:rsidRPr="004A6701" w:rsidRDefault="007B76C2">
            <w:pPr>
              <w:rPr>
                <w:rFonts w:ascii="Times New Roman" w:hAnsi="Times New Roman" w:cs="Times New Roman"/>
              </w:rPr>
            </w:pPr>
            <w:r w:rsidRPr="007B76C2">
              <w:rPr>
                <w:rFonts w:ascii="Times New Roman" w:eastAsia="Times New Roman" w:hAnsi="Times New Roman" w:cs="Times New Roman"/>
                <w:b/>
              </w:rPr>
              <w:t>Fostering Multi-country Cooperation over Conjunctive Surface and Groundwater Management in the Bug and Neman Transboundary River Basins and the Underlying Aquifer Systems</w:t>
            </w:r>
          </w:p>
        </w:tc>
      </w:tr>
      <w:tr w:rsidR="00560C2B" w:rsidRPr="004A6701" w14:paraId="2B470656"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7CF7A1F8"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Agency:</w:t>
            </w:r>
          </w:p>
        </w:tc>
        <w:tc>
          <w:tcPr>
            <w:tcW w:w="3494" w:type="dxa"/>
            <w:tcBorders>
              <w:top w:val="single" w:sz="4" w:space="0" w:color="000000"/>
              <w:left w:val="single" w:sz="4" w:space="0" w:color="000000"/>
              <w:bottom w:val="single" w:sz="4" w:space="0" w:color="000000"/>
              <w:right w:val="single" w:sz="4" w:space="0" w:color="000000"/>
            </w:tcBorders>
          </w:tcPr>
          <w:p w14:paraId="430DAF77"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UNDP</w:t>
            </w:r>
          </w:p>
        </w:tc>
        <w:tc>
          <w:tcPr>
            <w:tcW w:w="2932" w:type="dxa"/>
            <w:tcBorders>
              <w:top w:val="single" w:sz="4" w:space="0" w:color="000000"/>
              <w:left w:val="single" w:sz="4" w:space="0" w:color="000000"/>
              <w:bottom w:val="single" w:sz="4" w:space="0" w:color="000000"/>
              <w:right w:val="single" w:sz="4" w:space="0" w:color="000000"/>
            </w:tcBorders>
          </w:tcPr>
          <w:p w14:paraId="7F11322E"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Agency Project ID:</w:t>
            </w:r>
          </w:p>
        </w:tc>
        <w:tc>
          <w:tcPr>
            <w:tcW w:w="3339" w:type="dxa"/>
            <w:tcBorders>
              <w:top w:val="single" w:sz="4" w:space="0" w:color="000000"/>
              <w:left w:val="single" w:sz="4" w:space="0" w:color="000000"/>
              <w:bottom w:val="single" w:sz="4" w:space="0" w:color="000000"/>
              <w:right w:val="single" w:sz="4" w:space="0" w:color="000000"/>
            </w:tcBorders>
          </w:tcPr>
          <w:p w14:paraId="51BF19A1" w14:textId="7D62F7A4" w:rsidR="00560C2B" w:rsidRPr="004A6701" w:rsidRDefault="0090789F">
            <w:pPr>
              <w:rPr>
                <w:rFonts w:ascii="Times New Roman" w:hAnsi="Times New Roman" w:cs="Times New Roman"/>
              </w:rPr>
            </w:pPr>
            <w:r w:rsidRPr="004A6701">
              <w:rPr>
                <w:rFonts w:ascii="Times New Roman" w:eastAsia="Times New Roman" w:hAnsi="Times New Roman" w:cs="Times New Roman"/>
                <w:b/>
              </w:rPr>
              <w:t>5</w:t>
            </w:r>
            <w:r w:rsidR="00096F77">
              <w:rPr>
                <w:rFonts w:ascii="Times New Roman" w:eastAsia="Times New Roman" w:hAnsi="Times New Roman" w:cs="Times New Roman"/>
                <w:b/>
              </w:rPr>
              <w:t>8</w:t>
            </w:r>
            <w:r w:rsidR="00D62FF0" w:rsidRPr="004A6701">
              <w:rPr>
                <w:rFonts w:ascii="Times New Roman" w:eastAsia="Times New Roman" w:hAnsi="Times New Roman" w:cs="Times New Roman"/>
                <w:b/>
              </w:rPr>
              <w:t>76</w:t>
            </w:r>
            <w:r w:rsidRPr="004A6701">
              <w:rPr>
                <w:rFonts w:ascii="Times New Roman" w:eastAsia="Times New Roman" w:hAnsi="Times New Roman" w:cs="Times New Roman"/>
                <w:b/>
              </w:rPr>
              <w:t xml:space="preserve"> (UNDP)</w:t>
            </w:r>
          </w:p>
        </w:tc>
      </w:tr>
      <w:tr w:rsidR="00560C2B" w:rsidRPr="004A6701" w14:paraId="6C8F78FF"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5ECAEAB4"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Type of Trust Fund:</w:t>
            </w:r>
          </w:p>
        </w:tc>
        <w:tc>
          <w:tcPr>
            <w:tcW w:w="3494" w:type="dxa"/>
            <w:tcBorders>
              <w:top w:val="single" w:sz="4" w:space="0" w:color="000000"/>
              <w:left w:val="single" w:sz="4" w:space="0" w:color="000000"/>
              <w:bottom w:val="single" w:sz="4" w:space="0" w:color="000000"/>
              <w:right w:val="single" w:sz="4" w:space="0" w:color="000000"/>
            </w:tcBorders>
          </w:tcPr>
          <w:p w14:paraId="299AF6F3"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GEF Trust Fund</w:t>
            </w:r>
          </w:p>
        </w:tc>
        <w:tc>
          <w:tcPr>
            <w:tcW w:w="2932" w:type="dxa"/>
            <w:tcBorders>
              <w:top w:val="single" w:sz="4" w:space="0" w:color="000000"/>
              <w:left w:val="single" w:sz="4" w:space="0" w:color="000000"/>
              <w:bottom w:val="single" w:sz="4" w:space="0" w:color="000000"/>
              <w:right w:val="single" w:sz="4" w:space="0" w:color="000000"/>
            </w:tcBorders>
          </w:tcPr>
          <w:p w14:paraId="39008FE9"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GEF Focal Area (s):</w:t>
            </w:r>
          </w:p>
        </w:tc>
        <w:tc>
          <w:tcPr>
            <w:tcW w:w="3339" w:type="dxa"/>
            <w:tcBorders>
              <w:top w:val="single" w:sz="4" w:space="0" w:color="000000"/>
              <w:left w:val="single" w:sz="4" w:space="0" w:color="000000"/>
              <w:bottom w:val="single" w:sz="4" w:space="0" w:color="000000"/>
              <w:right w:val="single" w:sz="4" w:space="0" w:color="000000"/>
            </w:tcBorders>
          </w:tcPr>
          <w:p w14:paraId="659DA9FF"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International Waters</w:t>
            </w:r>
          </w:p>
        </w:tc>
      </w:tr>
      <w:tr w:rsidR="00560C2B" w:rsidRPr="004A6701" w14:paraId="3DB58923" w14:textId="77777777" w:rsidTr="00465E03">
        <w:trPr>
          <w:trHeight w:val="263"/>
        </w:trPr>
        <w:tc>
          <w:tcPr>
            <w:tcW w:w="3216" w:type="dxa"/>
            <w:tcBorders>
              <w:top w:val="single" w:sz="4" w:space="0" w:color="000000"/>
              <w:left w:val="single" w:sz="4" w:space="0" w:color="000000"/>
              <w:bottom w:val="single" w:sz="4" w:space="0" w:color="000000"/>
              <w:right w:val="single" w:sz="4" w:space="0" w:color="000000"/>
            </w:tcBorders>
          </w:tcPr>
          <w:p w14:paraId="14CCE485"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Program Manager:</w:t>
            </w:r>
          </w:p>
        </w:tc>
        <w:tc>
          <w:tcPr>
            <w:tcW w:w="3494" w:type="dxa"/>
            <w:tcBorders>
              <w:top w:val="single" w:sz="4" w:space="0" w:color="000000"/>
              <w:left w:val="single" w:sz="4" w:space="0" w:color="000000"/>
              <w:bottom w:val="single" w:sz="4" w:space="0" w:color="000000"/>
              <w:right w:val="single" w:sz="4" w:space="0" w:color="000000"/>
            </w:tcBorders>
          </w:tcPr>
          <w:p w14:paraId="13678AB3" w14:textId="6059E246" w:rsidR="00560C2B" w:rsidRPr="00512CC0" w:rsidRDefault="00512CC0">
            <w:pPr>
              <w:rPr>
                <w:rFonts w:ascii="Times New Roman" w:hAnsi="Times New Roman" w:cs="Times New Roman"/>
                <w:b/>
                <w:bCs/>
              </w:rPr>
            </w:pPr>
            <w:r w:rsidRPr="00512CC0">
              <w:rPr>
                <w:rFonts w:ascii="Times New Roman" w:hAnsi="Times New Roman" w:cs="Times New Roman"/>
                <w:b/>
                <w:bCs/>
              </w:rPr>
              <w:t>Steffen Hansen</w:t>
            </w:r>
          </w:p>
        </w:tc>
        <w:tc>
          <w:tcPr>
            <w:tcW w:w="2932" w:type="dxa"/>
            <w:tcBorders>
              <w:top w:val="single" w:sz="4" w:space="0" w:color="000000"/>
              <w:left w:val="single" w:sz="4" w:space="0" w:color="000000"/>
              <w:bottom w:val="single" w:sz="4" w:space="0" w:color="000000"/>
              <w:right w:val="single" w:sz="4" w:space="0" w:color="000000"/>
            </w:tcBorders>
          </w:tcPr>
          <w:p w14:paraId="0640BA57" w14:textId="77777777" w:rsidR="00560C2B" w:rsidRPr="004A6701" w:rsidRDefault="0090789F">
            <w:pPr>
              <w:rPr>
                <w:rFonts w:ascii="Times New Roman" w:hAnsi="Times New Roman" w:cs="Times New Roman"/>
              </w:rPr>
            </w:pPr>
            <w:r w:rsidRPr="004A6701">
              <w:rPr>
                <w:rFonts w:ascii="Times New Roman" w:eastAsia="Microsoft Sans Serif" w:hAnsi="Times New Roman" w:cs="Times New Roman"/>
              </w:rPr>
              <w:t>Agency Contact Person:</w:t>
            </w:r>
          </w:p>
        </w:tc>
        <w:tc>
          <w:tcPr>
            <w:tcW w:w="3339" w:type="dxa"/>
            <w:tcBorders>
              <w:top w:val="single" w:sz="4" w:space="0" w:color="000000"/>
              <w:left w:val="single" w:sz="4" w:space="0" w:color="000000"/>
              <w:bottom w:val="single" w:sz="4" w:space="0" w:color="000000"/>
              <w:right w:val="single" w:sz="4" w:space="0" w:color="000000"/>
            </w:tcBorders>
          </w:tcPr>
          <w:p w14:paraId="7C394FC1"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b/>
              </w:rPr>
              <w:t>Vladimir Mamaev</w:t>
            </w:r>
          </w:p>
        </w:tc>
      </w:tr>
    </w:tbl>
    <w:p w14:paraId="785ADE73" w14:textId="77777777" w:rsidR="00E47E96" w:rsidRPr="004A6701" w:rsidRDefault="00E47E96">
      <w:pPr>
        <w:rPr>
          <w:rFonts w:ascii="Times New Roman" w:hAnsi="Times New Roman" w:cs="Times New Roman"/>
        </w:rPr>
      </w:pPr>
    </w:p>
    <w:tbl>
      <w:tblPr>
        <w:tblStyle w:val="TableGrid"/>
        <w:tblW w:w="13892" w:type="dxa"/>
        <w:tblInd w:w="253" w:type="dxa"/>
        <w:tblCellMar>
          <w:top w:w="58" w:type="dxa"/>
          <w:left w:w="59" w:type="dxa"/>
          <w:right w:w="82" w:type="dxa"/>
        </w:tblCellMar>
        <w:tblLook w:val="04A0" w:firstRow="1" w:lastRow="0" w:firstColumn="1" w:lastColumn="0" w:noHBand="0" w:noVBand="1"/>
      </w:tblPr>
      <w:tblGrid>
        <w:gridCol w:w="2605"/>
        <w:gridCol w:w="6873"/>
        <w:gridCol w:w="4414"/>
      </w:tblGrid>
      <w:tr w:rsidR="00560C2B" w:rsidRPr="004A6701" w14:paraId="14171CC0" w14:textId="77777777" w:rsidTr="00E47E96">
        <w:trPr>
          <w:trHeight w:val="768"/>
        </w:trPr>
        <w:tc>
          <w:tcPr>
            <w:tcW w:w="2605" w:type="dxa"/>
            <w:tcBorders>
              <w:top w:val="double" w:sz="4" w:space="0" w:color="000000"/>
              <w:left w:val="single" w:sz="4" w:space="0" w:color="000000"/>
              <w:bottom w:val="double" w:sz="4" w:space="0" w:color="000000"/>
              <w:right w:val="nil"/>
            </w:tcBorders>
            <w:shd w:val="clear" w:color="auto" w:fill="92D050"/>
          </w:tcPr>
          <w:p w14:paraId="28FD4E35" w14:textId="77777777" w:rsidR="00560C2B" w:rsidRPr="004A6701" w:rsidRDefault="00560C2B">
            <w:pPr>
              <w:rPr>
                <w:rFonts w:ascii="Times New Roman" w:hAnsi="Times New Roman" w:cs="Times New Roman"/>
              </w:rPr>
            </w:pPr>
          </w:p>
        </w:tc>
        <w:tc>
          <w:tcPr>
            <w:tcW w:w="6873" w:type="dxa"/>
            <w:tcBorders>
              <w:top w:val="double" w:sz="4" w:space="0" w:color="000000"/>
              <w:left w:val="nil"/>
              <w:bottom w:val="double" w:sz="4" w:space="0" w:color="000000"/>
              <w:right w:val="nil"/>
            </w:tcBorders>
            <w:shd w:val="clear" w:color="auto" w:fill="92D050"/>
            <w:vAlign w:val="center"/>
          </w:tcPr>
          <w:p w14:paraId="18AE018D" w14:textId="77777777" w:rsidR="00560C2B" w:rsidRPr="004A6701" w:rsidRDefault="0090789F">
            <w:pPr>
              <w:ind w:left="2478"/>
              <w:rPr>
                <w:rFonts w:ascii="Times New Roman" w:hAnsi="Times New Roman" w:cs="Times New Roman"/>
              </w:rPr>
            </w:pPr>
            <w:r w:rsidRPr="004A6701">
              <w:rPr>
                <w:rFonts w:ascii="Times New Roman" w:eastAsia="Times New Roman" w:hAnsi="Times New Roman" w:cs="Times New Roman"/>
                <w:b/>
                <w:sz w:val="32"/>
              </w:rPr>
              <w:t>CEO endorsement Review</w:t>
            </w:r>
          </w:p>
        </w:tc>
        <w:tc>
          <w:tcPr>
            <w:tcW w:w="4414" w:type="dxa"/>
            <w:tcBorders>
              <w:top w:val="double" w:sz="4" w:space="0" w:color="000000"/>
              <w:left w:val="nil"/>
              <w:bottom w:val="double" w:sz="4" w:space="0" w:color="000000"/>
              <w:right w:val="single" w:sz="4" w:space="0" w:color="000000"/>
            </w:tcBorders>
            <w:shd w:val="clear" w:color="auto" w:fill="92D050"/>
          </w:tcPr>
          <w:p w14:paraId="667E3DD6" w14:textId="77777777" w:rsidR="00560C2B" w:rsidRPr="004A6701" w:rsidRDefault="00560C2B">
            <w:pPr>
              <w:rPr>
                <w:rFonts w:ascii="Times New Roman" w:hAnsi="Times New Roman" w:cs="Times New Roman"/>
              </w:rPr>
            </w:pPr>
          </w:p>
        </w:tc>
      </w:tr>
    </w:tbl>
    <w:p w14:paraId="55B6BBB4" w14:textId="77777777" w:rsidR="00E47E96" w:rsidRPr="004A6701" w:rsidRDefault="00E47E96">
      <w:pPr>
        <w:rPr>
          <w:rFonts w:ascii="Times New Roman" w:hAnsi="Times New Roman" w:cs="Times New Roman"/>
        </w:rPr>
      </w:pPr>
    </w:p>
    <w:tbl>
      <w:tblPr>
        <w:tblStyle w:val="TableGrid"/>
        <w:tblW w:w="13892" w:type="dxa"/>
        <w:tblInd w:w="253" w:type="dxa"/>
        <w:tblCellMar>
          <w:top w:w="58" w:type="dxa"/>
          <w:left w:w="59" w:type="dxa"/>
          <w:right w:w="82" w:type="dxa"/>
        </w:tblCellMar>
        <w:tblLook w:val="04A0" w:firstRow="1" w:lastRow="0" w:firstColumn="1" w:lastColumn="0" w:noHBand="0" w:noVBand="1"/>
      </w:tblPr>
      <w:tblGrid>
        <w:gridCol w:w="2605"/>
        <w:gridCol w:w="3296"/>
        <w:gridCol w:w="3577"/>
        <w:gridCol w:w="4414"/>
      </w:tblGrid>
      <w:tr w:rsidR="00560C2B" w:rsidRPr="004A6701" w14:paraId="380BEBB5" w14:textId="77777777" w:rsidTr="00E47E96">
        <w:trPr>
          <w:trHeight w:val="759"/>
          <w:tblHeader/>
        </w:trPr>
        <w:tc>
          <w:tcPr>
            <w:tcW w:w="2605"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5E4BCCF1"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rPr>
              <w:t xml:space="preserve">Review Criteria </w:t>
            </w:r>
          </w:p>
        </w:tc>
        <w:tc>
          <w:tcPr>
            <w:tcW w:w="3296"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1D02309D" w14:textId="77777777" w:rsidR="00560C2B" w:rsidRPr="004A6701" w:rsidRDefault="0090789F">
            <w:pPr>
              <w:ind w:left="382"/>
              <w:jc w:val="center"/>
              <w:rPr>
                <w:rFonts w:ascii="Times New Roman" w:hAnsi="Times New Roman" w:cs="Times New Roman"/>
              </w:rPr>
            </w:pPr>
            <w:r w:rsidRPr="004A6701">
              <w:rPr>
                <w:rFonts w:ascii="Times New Roman" w:eastAsia="Times New Roman" w:hAnsi="Times New Roman" w:cs="Times New Roman"/>
              </w:rPr>
              <w:t>Questions</w:t>
            </w:r>
          </w:p>
        </w:tc>
        <w:tc>
          <w:tcPr>
            <w:tcW w:w="3577"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780FC28F" w14:textId="77777777" w:rsidR="00560C2B" w:rsidRPr="004A6701" w:rsidRDefault="0090789F">
            <w:pPr>
              <w:jc w:val="center"/>
              <w:rPr>
                <w:rFonts w:ascii="Times New Roman" w:hAnsi="Times New Roman" w:cs="Times New Roman"/>
              </w:rPr>
            </w:pPr>
            <w:r w:rsidRPr="004A6701">
              <w:rPr>
                <w:rFonts w:ascii="Times New Roman" w:eastAsia="Times New Roman" w:hAnsi="Times New Roman" w:cs="Times New Roman"/>
              </w:rPr>
              <w:t>Secretariat Comment at CEO Endorsement</w:t>
            </w:r>
          </w:p>
        </w:tc>
        <w:tc>
          <w:tcPr>
            <w:tcW w:w="4414" w:type="dxa"/>
            <w:tcBorders>
              <w:top w:val="double" w:sz="4" w:space="0" w:color="000000"/>
              <w:left w:val="single" w:sz="4" w:space="0" w:color="000000"/>
              <w:bottom w:val="single" w:sz="4" w:space="0" w:color="000000"/>
              <w:right w:val="single" w:sz="4" w:space="0" w:color="000000"/>
            </w:tcBorders>
            <w:shd w:val="clear" w:color="auto" w:fill="92D050"/>
            <w:vAlign w:val="center"/>
          </w:tcPr>
          <w:p w14:paraId="0FA7EBC0" w14:textId="77777777" w:rsidR="00560C2B" w:rsidRPr="004A6701" w:rsidRDefault="0090789F">
            <w:pPr>
              <w:ind w:left="21"/>
              <w:jc w:val="center"/>
              <w:rPr>
                <w:rFonts w:ascii="Times New Roman" w:hAnsi="Times New Roman" w:cs="Times New Roman"/>
              </w:rPr>
            </w:pPr>
            <w:r w:rsidRPr="004A6701">
              <w:rPr>
                <w:rFonts w:ascii="Times New Roman" w:eastAsia="Times New Roman" w:hAnsi="Times New Roman" w:cs="Times New Roman"/>
              </w:rPr>
              <w:t xml:space="preserve">Response to Secretariat comments  </w:t>
            </w:r>
          </w:p>
        </w:tc>
      </w:tr>
      <w:tr w:rsidR="00560C2B" w:rsidRPr="004A6701" w14:paraId="53E24E03" w14:textId="77777777" w:rsidTr="00E47E96">
        <w:trPr>
          <w:trHeight w:val="792"/>
        </w:trPr>
        <w:tc>
          <w:tcPr>
            <w:tcW w:w="2605" w:type="dxa"/>
            <w:vMerge w:val="restart"/>
            <w:tcBorders>
              <w:top w:val="single" w:sz="4" w:space="0" w:color="000000"/>
              <w:left w:val="single" w:sz="4" w:space="0" w:color="000000"/>
              <w:bottom w:val="single" w:sz="4" w:space="0" w:color="000000"/>
              <w:right w:val="single" w:sz="4" w:space="0" w:color="000000"/>
            </w:tcBorders>
            <w:shd w:val="clear" w:color="auto" w:fill="92D050"/>
            <w:vAlign w:val="center"/>
          </w:tcPr>
          <w:p w14:paraId="3C5E591E"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 xml:space="preserve">Project Design and </w:t>
            </w:r>
          </w:p>
          <w:p w14:paraId="0A8DAFFD"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Financing</w:t>
            </w:r>
          </w:p>
        </w:tc>
        <w:tc>
          <w:tcPr>
            <w:tcW w:w="3296" w:type="dxa"/>
            <w:tcBorders>
              <w:top w:val="single" w:sz="4" w:space="0" w:color="000000"/>
              <w:left w:val="single" w:sz="4" w:space="0" w:color="000000"/>
              <w:bottom w:val="single" w:sz="4" w:space="0" w:color="000000"/>
              <w:right w:val="single" w:sz="4" w:space="0" w:color="000000"/>
            </w:tcBorders>
          </w:tcPr>
          <w:p w14:paraId="78A53973" w14:textId="77777777" w:rsidR="00560C2B" w:rsidRPr="004A6701" w:rsidRDefault="0090789F">
            <w:pPr>
              <w:ind w:left="270" w:hanging="270"/>
              <w:rPr>
                <w:rFonts w:ascii="Times New Roman" w:hAnsi="Times New Roman" w:cs="Times New Roman"/>
              </w:rPr>
            </w:pPr>
            <w:r w:rsidRPr="004A6701">
              <w:rPr>
                <w:rFonts w:ascii="Times New Roman" w:eastAsia="Times New Roman" w:hAnsi="Times New Roman" w:cs="Times New Roman"/>
              </w:rPr>
              <w:t>1. If there are any changes from that presented in the PIF, have justifications been provided?</w:t>
            </w:r>
          </w:p>
        </w:tc>
        <w:tc>
          <w:tcPr>
            <w:tcW w:w="3577" w:type="dxa"/>
            <w:tcBorders>
              <w:top w:val="single" w:sz="4" w:space="0" w:color="000000"/>
              <w:left w:val="single" w:sz="4" w:space="0" w:color="000000"/>
              <w:bottom w:val="single" w:sz="4" w:space="0" w:color="000000"/>
              <w:right w:val="single" w:sz="4" w:space="0" w:color="000000"/>
            </w:tcBorders>
          </w:tcPr>
          <w:p w14:paraId="0E3A0A32" w14:textId="591B8DF7" w:rsidR="00610EAB" w:rsidRPr="00EC0A73" w:rsidRDefault="00735796" w:rsidP="00EC0A73">
            <w:pPr>
              <w:ind w:left="49" w:right="3"/>
              <w:rPr>
                <w:rFonts w:ascii="Times New Roman" w:hAnsi="Times New Roman" w:cs="Times New Roman"/>
              </w:rPr>
            </w:pPr>
            <w:r w:rsidRPr="00EC0A73">
              <w:rPr>
                <w:rFonts w:ascii="Times New Roman" w:hAnsi="Times New Roman" w:cs="Times New Roman"/>
              </w:rPr>
              <w:t>(</w:t>
            </w:r>
            <w:r w:rsidR="00610EAB" w:rsidRPr="00EC0A73">
              <w:rPr>
                <w:rFonts w:ascii="Times New Roman" w:hAnsi="Times New Roman" w:cs="Times New Roman"/>
              </w:rPr>
              <w:t xml:space="preserve">7/29/2019; AH) </w:t>
            </w:r>
          </w:p>
          <w:p w14:paraId="7599E7FC" w14:textId="63A5D656" w:rsidR="00560C2B" w:rsidRPr="00EC0A73" w:rsidRDefault="00610EAB" w:rsidP="00EC0A73">
            <w:pPr>
              <w:ind w:left="49" w:right="3"/>
              <w:rPr>
                <w:rFonts w:ascii="Times New Roman" w:hAnsi="Times New Roman" w:cs="Times New Roman"/>
              </w:rPr>
            </w:pPr>
            <w:r w:rsidRPr="00EC0A73">
              <w:rPr>
                <w:rFonts w:ascii="Times New Roman" w:hAnsi="Times New Roman" w:cs="Times New Roman"/>
              </w:rPr>
              <w:t>The project is consistent with the PIF.</w:t>
            </w:r>
          </w:p>
        </w:tc>
        <w:tc>
          <w:tcPr>
            <w:tcW w:w="4414" w:type="dxa"/>
            <w:tcBorders>
              <w:top w:val="single" w:sz="4" w:space="0" w:color="000000"/>
              <w:left w:val="single" w:sz="4" w:space="0" w:color="000000"/>
              <w:bottom w:val="single" w:sz="4" w:space="0" w:color="000000"/>
              <w:right w:val="single" w:sz="4" w:space="0" w:color="000000"/>
            </w:tcBorders>
          </w:tcPr>
          <w:p w14:paraId="2C65AE73" w14:textId="77777777" w:rsidR="00560C2B" w:rsidRPr="00EC0A73" w:rsidRDefault="00560C2B" w:rsidP="00EC0A73">
            <w:pPr>
              <w:rPr>
                <w:rFonts w:ascii="Times New Roman" w:hAnsi="Times New Roman" w:cs="Times New Roman"/>
              </w:rPr>
            </w:pPr>
          </w:p>
        </w:tc>
      </w:tr>
      <w:tr w:rsidR="00560C2B" w:rsidRPr="004A6701" w14:paraId="5CCF40CB" w14:textId="77777777" w:rsidTr="00235A87">
        <w:trPr>
          <w:trHeight w:val="1636"/>
        </w:trPr>
        <w:tc>
          <w:tcPr>
            <w:tcW w:w="0" w:type="auto"/>
            <w:vMerge/>
            <w:tcBorders>
              <w:top w:val="nil"/>
              <w:left w:val="single" w:sz="4" w:space="0" w:color="000000"/>
              <w:bottom w:val="single" w:sz="4" w:space="0" w:color="000000"/>
              <w:right w:val="single" w:sz="4" w:space="0" w:color="000000"/>
            </w:tcBorders>
          </w:tcPr>
          <w:p w14:paraId="2BD7B9EF"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E04CE6F" w14:textId="77777777" w:rsidR="00560C2B" w:rsidRPr="004A6701" w:rsidRDefault="0090789F">
            <w:pPr>
              <w:ind w:left="270" w:hanging="270"/>
              <w:rPr>
                <w:rFonts w:ascii="Times New Roman" w:hAnsi="Times New Roman" w:cs="Times New Roman"/>
              </w:rPr>
            </w:pPr>
            <w:r w:rsidRPr="004A6701">
              <w:rPr>
                <w:rFonts w:ascii="Times New Roman" w:eastAsia="Times New Roman" w:hAnsi="Times New Roman" w:cs="Times New Roman"/>
              </w:rPr>
              <w:t>2. Is the project structure/ design appropriate to achieve the expected outcomes and outputs?</w:t>
            </w:r>
          </w:p>
        </w:tc>
        <w:tc>
          <w:tcPr>
            <w:tcW w:w="3577" w:type="dxa"/>
            <w:tcBorders>
              <w:top w:val="single" w:sz="4" w:space="0" w:color="000000"/>
              <w:left w:val="single" w:sz="4" w:space="0" w:color="000000"/>
              <w:bottom w:val="single" w:sz="4" w:space="0" w:color="000000"/>
              <w:right w:val="single" w:sz="4" w:space="0" w:color="000000"/>
            </w:tcBorders>
          </w:tcPr>
          <w:p w14:paraId="3483A4B0" w14:textId="77777777" w:rsidR="00D86950" w:rsidRPr="00EC0A73" w:rsidRDefault="00D86950" w:rsidP="00EC0A73">
            <w:pPr>
              <w:ind w:left="49"/>
              <w:rPr>
                <w:rFonts w:ascii="Times New Roman" w:hAnsi="Times New Roman" w:cs="Times New Roman"/>
              </w:rPr>
            </w:pPr>
            <w:r w:rsidRPr="00EC0A73">
              <w:rPr>
                <w:rFonts w:ascii="Times New Roman" w:hAnsi="Times New Roman" w:cs="Times New Roman"/>
              </w:rPr>
              <w:t xml:space="preserve">7/29/2019; AH) </w:t>
            </w:r>
          </w:p>
          <w:p w14:paraId="3951B8CC" w14:textId="77777777" w:rsidR="00D86950" w:rsidRPr="00EC0A73" w:rsidRDefault="00D86950" w:rsidP="00EC0A73">
            <w:pPr>
              <w:ind w:left="49"/>
              <w:rPr>
                <w:rFonts w:ascii="Times New Roman" w:hAnsi="Times New Roman" w:cs="Times New Roman"/>
              </w:rPr>
            </w:pPr>
            <w:r w:rsidRPr="00EC0A73">
              <w:rPr>
                <w:rFonts w:ascii="Times New Roman" w:hAnsi="Times New Roman" w:cs="Times New Roman"/>
              </w:rPr>
              <w:t>Overall comments:</w:t>
            </w:r>
          </w:p>
          <w:p w14:paraId="0F2B412E" w14:textId="77777777" w:rsidR="00D86950" w:rsidRPr="00EC0A73" w:rsidRDefault="00D86950" w:rsidP="00EC0A73">
            <w:pPr>
              <w:ind w:left="49"/>
              <w:rPr>
                <w:rFonts w:ascii="Times New Roman" w:hAnsi="Times New Roman" w:cs="Times New Roman"/>
              </w:rPr>
            </w:pPr>
            <w:r w:rsidRPr="00EC0A73">
              <w:rPr>
                <w:rFonts w:ascii="Times New Roman" w:hAnsi="Times New Roman" w:cs="Times New Roman"/>
              </w:rPr>
              <w:t>The project structure/component are along the lines of what is typical for a GEF project (and therefore the PIF approved), yet from PIF to endorsement is the time to firm up the formulation of the outputs and possible rewording of outcomes (as needed without changing the nature of the project) (see also select STAP and Council comments).</w:t>
            </w:r>
          </w:p>
          <w:p w14:paraId="4972E982" w14:textId="77777777" w:rsidR="00366B32" w:rsidRDefault="00366B32" w:rsidP="00EC0A73">
            <w:pPr>
              <w:ind w:left="49"/>
              <w:rPr>
                <w:rFonts w:ascii="Times New Roman" w:hAnsi="Times New Roman" w:cs="Times New Roman"/>
              </w:rPr>
            </w:pPr>
          </w:p>
          <w:p w14:paraId="097037BD" w14:textId="1D1BAAC4" w:rsidR="00D86950" w:rsidRPr="00EC0A73" w:rsidRDefault="00D86950" w:rsidP="00EC0A73">
            <w:pPr>
              <w:ind w:left="49"/>
              <w:rPr>
                <w:rFonts w:ascii="Times New Roman" w:hAnsi="Times New Roman" w:cs="Times New Roman"/>
              </w:rPr>
            </w:pPr>
            <w:r w:rsidRPr="00EC0A73">
              <w:rPr>
                <w:rFonts w:ascii="Times New Roman" w:hAnsi="Times New Roman" w:cs="Times New Roman"/>
              </w:rPr>
              <w:t xml:space="preserve">Furthermore, the Results framework in many occasions also needs more clearly formulated (less wordy), measurable indicators and provide corresponding targets. This will tremendously improve management and monitoring of the project when in implementation (see also more detailed comments under question 9 below)  . Please review and revise </w:t>
            </w:r>
            <w:proofErr w:type="gramStart"/>
            <w:r w:rsidRPr="00EC0A73">
              <w:rPr>
                <w:rFonts w:ascii="Times New Roman" w:hAnsi="Times New Roman" w:cs="Times New Roman"/>
              </w:rPr>
              <w:t>and also</w:t>
            </w:r>
            <w:proofErr w:type="gramEnd"/>
            <w:r w:rsidRPr="00EC0A73">
              <w:rPr>
                <w:rFonts w:ascii="Times New Roman" w:hAnsi="Times New Roman" w:cs="Times New Roman"/>
              </w:rPr>
              <w:t xml:space="preserve"> align the Theory of Change with the project logic/results framework.</w:t>
            </w:r>
          </w:p>
          <w:p w14:paraId="3116FFB7" w14:textId="77777777" w:rsidR="00D86950" w:rsidRPr="00EC0A73" w:rsidRDefault="00D86950" w:rsidP="00EC0A73">
            <w:pPr>
              <w:ind w:left="49"/>
              <w:rPr>
                <w:rFonts w:ascii="Times New Roman" w:hAnsi="Times New Roman" w:cs="Times New Roman"/>
              </w:rPr>
            </w:pPr>
          </w:p>
          <w:p w14:paraId="5A5CCFD8" w14:textId="77777777" w:rsidR="00D86950" w:rsidRPr="00EC0A73" w:rsidRDefault="00D86950" w:rsidP="00EC0A73">
            <w:pPr>
              <w:ind w:left="49"/>
              <w:rPr>
                <w:rFonts w:ascii="Times New Roman" w:hAnsi="Times New Roman" w:cs="Times New Roman"/>
              </w:rPr>
            </w:pPr>
            <w:r w:rsidRPr="00EC0A73">
              <w:rPr>
                <w:rFonts w:ascii="Times New Roman" w:hAnsi="Times New Roman" w:cs="Times New Roman"/>
              </w:rPr>
              <w:t>Specific Comments on the design (note: all page #s refer to a US letter size format/print-out):</w:t>
            </w:r>
          </w:p>
          <w:p w14:paraId="359E6C6F" w14:textId="77777777" w:rsidR="00D86950" w:rsidRPr="00EC0A73" w:rsidRDefault="00D86950" w:rsidP="00EC0A73">
            <w:pPr>
              <w:ind w:left="49"/>
              <w:rPr>
                <w:rFonts w:ascii="Times New Roman" w:hAnsi="Times New Roman" w:cs="Times New Roman"/>
              </w:rPr>
            </w:pPr>
            <w:r w:rsidRPr="00EC0A73">
              <w:rPr>
                <w:rFonts w:ascii="Times New Roman" w:hAnsi="Times New Roman" w:cs="Times New Roman"/>
              </w:rPr>
              <w:t>1. Please note that the SAP is to be endorsed by at least one Minister from each country.</w:t>
            </w:r>
          </w:p>
          <w:p w14:paraId="15EA6134" w14:textId="77777777" w:rsidR="00564E2D" w:rsidRPr="00EC0A73" w:rsidRDefault="00564E2D" w:rsidP="00EC0A73">
            <w:pPr>
              <w:ind w:left="49"/>
              <w:rPr>
                <w:rFonts w:ascii="Times New Roman" w:hAnsi="Times New Roman" w:cs="Times New Roman"/>
              </w:rPr>
            </w:pPr>
          </w:p>
          <w:p w14:paraId="1AE0CB71" w14:textId="77777777" w:rsidR="00564E2D" w:rsidRPr="00EC0A73" w:rsidRDefault="00564E2D" w:rsidP="00EC0A73">
            <w:pPr>
              <w:ind w:left="49"/>
              <w:rPr>
                <w:rFonts w:ascii="Times New Roman" w:hAnsi="Times New Roman" w:cs="Times New Roman"/>
              </w:rPr>
            </w:pPr>
          </w:p>
          <w:p w14:paraId="6362E647" w14:textId="77777777" w:rsidR="00564E2D" w:rsidRPr="00EC0A73" w:rsidRDefault="00564E2D" w:rsidP="00EC0A73">
            <w:pPr>
              <w:ind w:left="49"/>
              <w:rPr>
                <w:rFonts w:ascii="Times New Roman" w:hAnsi="Times New Roman" w:cs="Times New Roman"/>
              </w:rPr>
            </w:pPr>
          </w:p>
          <w:p w14:paraId="18E072CC" w14:textId="77777777" w:rsidR="00564E2D" w:rsidRPr="00EC0A73" w:rsidRDefault="00564E2D" w:rsidP="00EC0A73">
            <w:pPr>
              <w:ind w:left="49"/>
              <w:rPr>
                <w:rFonts w:ascii="Times New Roman" w:hAnsi="Times New Roman" w:cs="Times New Roman"/>
              </w:rPr>
            </w:pPr>
          </w:p>
          <w:p w14:paraId="19B2A56F" w14:textId="642920E9" w:rsidR="00D86950" w:rsidRPr="00EC0A73" w:rsidRDefault="00D86950" w:rsidP="00EC0A73">
            <w:pPr>
              <w:ind w:left="49"/>
              <w:rPr>
                <w:rFonts w:ascii="Times New Roman" w:hAnsi="Times New Roman" w:cs="Times New Roman"/>
              </w:rPr>
            </w:pPr>
            <w:r w:rsidRPr="00EC0A73">
              <w:rPr>
                <w:rFonts w:ascii="Times New Roman" w:hAnsi="Times New Roman" w:cs="Times New Roman"/>
              </w:rPr>
              <w:t xml:space="preserve">2. Please throughout the document note references to the EU regulations </w:t>
            </w:r>
            <w:proofErr w:type="spellStart"/>
            <w:r w:rsidRPr="00EC0A73">
              <w:rPr>
                <w:rFonts w:ascii="Times New Roman" w:hAnsi="Times New Roman" w:cs="Times New Roman"/>
              </w:rPr>
              <w:t>incl</w:t>
            </w:r>
            <w:proofErr w:type="spellEnd"/>
            <w:r w:rsidRPr="00EC0A73">
              <w:rPr>
                <w:rFonts w:ascii="Times New Roman" w:hAnsi="Times New Roman" w:cs="Times New Roman"/>
              </w:rPr>
              <w:t xml:space="preserve"> the WFD: Not all countries are party to the EU which should be acknowledged while the WFD is a key guiding document for others. </w:t>
            </w:r>
          </w:p>
          <w:p w14:paraId="333FFF5A" w14:textId="77777777" w:rsidR="00564E2D" w:rsidRPr="00EC0A73" w:rsidRDefault="00564E2D" w:rsidP="00EC0A73">
            <w:pPr>
              <w:ind w:left="49"/>
              <w:rPr>
                <w:rFonts w:ascii="Times New Roman" w:hAnsi="Times New Roman" w:cs="Times New Roman"/>
              </w:rPr>
            </w:pPr>
          </w:p>
          <w:p w14:paraId="75815542" w14:textId="75A0C204" w:rsidR="00D86950" w:rsidRPr="00EC0A73" w:rsidRDefault="00D86950" w:rsidP="00EC0A73">
            <w:pPr>
              <w:ind w:left="49"/>
              <w:rPr>
                <w:rFonts w:ascii="Times New Roman" w:hAnsi="Times New Roman" w:cs="Times New Roman"/>
              </w:rPr>
            </w:pPr>
            <w:r w:rsidRPr="00EC0A73">
              <w:rPr>
                <w:rFonts w:ascii="Times New Roman" w:hAnsi="Times New Roman" w:cs="Times New Roman"/>
              </w:rPr>
              <w:t xml:space="preserve">3. Please assure (during implementation of the project) that e.g. water quality indicators and other environmental status indicators are aligned across the two basins </w:t>
            </w:r>
            <w:proofErr w:type="gramStart"/>
            <w:r w:rsidRPr="00EC0A73">
              <w:rPr>
                <w:rFonts w:ascii="Times New Roman" w:hAnsi="Times New Roman" w:cs="Times New Roman"/>
              </w:rPr>
              <w:t>and also</w:t>
            </w:r>
            <w:proofErr w:type="gramEnd"/>
            <w:r w:rsidRPr="00EC0A73">
              <w:rPr>
                <w:rFonts w:ascii="Times New Roman" w:hAnsi="Times New Roman" w:cs="Times New Roman"/>
              </w:rPr>
              <w:t xml:space="preserve"> other basins in the countries (see PIF discussions). </w:t>
            </w:r>
          </w:p>
          <w:p w14:paraId="7DB0BF2E" w14:textId="77777777" w:rsidR="00D86950" w:rsidRPr="00EC0A73" w:rsidRDefault="00D86950" w:rsidP="00EC0A73">
            <w:pPr>
              <w:ind w:left="49"/>
              <w:rPr>
                <w:rFonts w:ascii="Times New Roman" w:hAnsi="Times New Roman" w:cs="Times New Roman"/>
              </w:rPr>
            </w:pPr>
            <w:r w:rsidRPr="00EC0A73">
              <w:rPr>
                <w:rFonts w:ascii="Times New Roman" w:hAnsi="Times New Roman" w:cs="Times New Roman"/>
              </w:rPr>
              <w:t xml:space="preserve">4. Theory of change: Please adjust after /together with the results framework.  The project logic  and link of assumptions, activities and outputs and how they lead to the outcomes is often not very clear (see also qu. 9). The current impacts  show in the </w:t>
            </w:r>
            <w:proofErr w:type="spellStart"/>
            <w:r w:rsidRPr="00EC0A73">
              <w:rPr>
                <w:rFonts w:ascii="Times New Roman" w:hAnsi="Times New Roman" w:cs="Times New Roman"/>
              </w:rPr>
              <w:t>ToC</w:t>
            </w:r>
            <w:proofErr w:type="spellEnd"/>
            <w:r w:rsidRPr="00EC0A73">
              <w:rPr>
                <w:rFonts w:ascii="Times New Roman" w:hAnsi="Times New Roman" w:cs="Times New Roman"/>
              </w:rPr>
              <w:t xml:space="preserve"> are not all within the project </w:t>
            </w:r>
            <w:proofErr w:type="spellStart"/>
            <w:r w:rsidRPr="00EC0A73">
              <w:rPr>
                <w:rFonts w:ascii="Times New Roman" w:hAnsi="Times New Roman" w:cs="Times New Roman"/>
              </w:rPr>
              <w:t>fW</w:t>
            </w:r>
            <w:proofErr w:type="spellEnd"/>
            <w:r w:rsidRPr="00EC0A73">
              <w:rPr>
                <w:rFonts w:ascii="Times New Roman" w:hAnsi="Times New Roman" w:cs="Times New Roman"/>
              </w:rPr>
              <w:t>.</w:t>
            </w:r>
          </w:p>
          <w:p w14:paraId="5226AB2E" w14:textId="77777777" w:rsidR="00235A87" w:rsidRPr="00EC0A73" w:rsidRDefault="00235A87" w:rsidP="00EC0A73">
            <w:pPr>
              <w:ind w:left="49"/>
              <w:rPr>
                <w:rFonts w:ascii="Times New Roman" w:hAnsi="Times New Roman" w:cs="Times New Roman"/>
              </w:rPr>
            </w:pPr>
          </w:p>
          <w:p w14:paraId="00F7DD94" w14:textId="77777777" w:rsidR="00235A87" w:rsidRPr="00EC0A73" w:rsidRDefault="00235A87" w:rsidP="00EC0A73">
            <w:pPr>
              <w:ind w:left="49"/>
              <w:rPr>
                <w:rFonts w:ascii="Times New Roman" w:hAnsi="Times New Roman" w:cs="Times New Roman"/>
              </w:rPr>
            </w:pPr>
          </w:p>
          <w:p w14:paraId="4A23A4B8" w14:textId="77777777" w:rsidR="00235A87" w:rsidRPr="00EC0A73" w:rsidRDefault="00235A87" w:rsidP="00EC0A73">
            <w:pPr>
              <w:ind w:left="49"/>
              <w:rPr>
                <w:rFonts w:ascii="Times New Roman" w:hAnsi="Times New Roman" w:cs="Times New Roman"/>
              </w:rPr>
            </w:pPr>
          </w:p>
          <w:p w14:paraId="600AC5C5" w14:textId="77777777" w:rsidR="00A86C63" w:rsidRDefault="00A86C63" w:rsidP="00EC0A73">
            <w:pPr>
              <w:ind w:left="49"/>
              <w:rPr>
                <w:rFonts w:ascii="Times New Roman" w:hAnsi="Times New Roman" w:cs="Times New Roman"/>
              </w:rPr>
            </w:pPr>
          </w:p>
          <w:p w14:paraId="00A351CF" w14:textId="22F6BE07" w:rsidR="00D86950" w:rsidRPr="00EC0A73" w:rsidRDefault="00D86950" w:rsidP="00EC0A73">
            <w:pPr>
              <w:ind w:left="49"/>
              <w:rPr>
                <w:rFonts w:ascii="Times New Roman" w:hAnsi="Times New Roman" w:cs="Times New Roman"/>
              </w:rPr>
            </w:pPr>
            <w:r w:rsidRPr="00EC0A73">
              <w:rPr>
                <w:rFonts w:ascii="Times New Roman" w:hAnsi="Times New Roman" w:cs="Times New Roman"/>
              </w:rPr>
              <w:t xml:space="preserve">5. Execution arrangement: the role of UNESCO is clearly formulated and by the "legal context" section (section IX in </w:t>
            </w:r>
            <w:proofErr w:type="spellStart"/>
            <w:r w:rsidRPr="00EC0A73">
              <w:rPr>
                <w:rFonts w:ascii="Times New Roman" w:hAnsi="Times New Roman" w:cs="Times New Roman"/>
              </w:rPr>
              <w:t>prodoc</w:t>
            </w:r>
            <w:proofErr w:type="spellEnd"/>
            <w:r w:rsidRPr="00EC0A73">
              <w:rPr>
                <w:rFonts w:ascii="Times New Roman" w:hAnsi="Times New Roman" w:cs="Times New Roman"/>
              </w:rPr>
              <w:t>) is the only executing agency (implementing agency in UNDP terminology). UNESCO is also the only listed executing agency with M&amp; E functions . What then is the definition of an "executing partner"? Will there be a sub-contract from UNESCO to UNECE? What is the role of UNECE as project executing agency (or 'UNDP implementing agency') and why are they not listed in the Legal context or organogram (besides being a member of the PSC)? As written</w:t>
            </w:r>
            <w:r w:rsidR="00AD0A77">
              <w:rPr>
                <w:rFonts w:ascii="Times New Roman" w:hAnsi="Times New Roman" w:cs="Times New Roman"/>
              </w:rPr>
              <w:t>,</w:t>
            </w:r>
            <w:r w:rsidRPr="00EC0A73">
              <w:rPr>
                <w:rFonts w:ascii="Times New Roman" w:hAnsi="Times New Roman" w:cs="Times New Roman"/>
              </w:rPr>
              <w:t xml:space="preserve"> this is not very clear and gives impression of UNECE just being contracted which then could be hang up in procurement threshold limits. </w:t>
            </w:r>
          </w:p>
          <w:p w14:paraId="1456CC0D" w14:textId="77777777" w:rsidR="00235A87" w:rsidRPr="00EC0A73" w:rsidRDefault="00235A87" w:rsidP="00EC0A73">
            <w:pPr>
              <w:ind w:left="49"/>
              <w:rPr>
                <w:rFonts w:ascii="Times New Roman" w:hAnsi="Times New Roman" w:cs="Times New Roman"/>
              </w:rPr>
            </w:pPr>
          </w:p>
          <w:p w14:paraId="14861CB0" w14:textId="6B401447" w:rsidR="00D86950" w:rsidRPr="00EC0A73" w:rsidRDefault="00D86950" w:rsidP="00EC0A73">
            <w:pPr>
              <w:ind w:left="49"/>
              <w:rPr>
                <w:rFonts w:ascii="Times New Roman" w:hAnsi="Times New Roman" w:cs="Times New Roman"/>
              </w:rPr>
            </w:pPr>
            <w:r w:rsidRPr="00EC0A73">
              <w:rPr>
                <w:rFonts w:ascii="Times New Roman" w:hAnsi="Times New Roman" w:cs="Times New Roman"/>
              </w:rPr>
              <w:t>Additional component specific:</w:t>
            </w:r>
          </w:p>
          <w:p w14:paraId="78073F09" w14:textId="77777777" w:rsidR="00D86950" w:rsidRPr="00EC0A73" w:rsidRDefault="00D86950" w:rsidP="00EC0A73">
            <w:pPr>
              <w:ind w:left="49"/>
              <w:rPr>
                <w:rFonts w:ascii="Times New Roman" w:hAnsi="Times New Roman" w:cs="Times New Roman"/>
              </w:rPr>
            </w:pPr>
            <w:r w:rsidRPr="00EC0A73">
              <w:rPr>
                <w:rFonts w:ascii="Times New Roman" w:hAnsi="Times New Roman" w:cs="Times New Roman"/>
              </w:rPr>
              <w:t>Component 1:</w:t>
            </w:r>
          </w:p>
          <w:p w14:paraId="490A4354" w14:textId="77777777" w:rsidR="00D86950" w:rsidRPr="00EC0A73" w:rsidRDefault="00D86950" w:rsidP="00EC0A73">
            <w:pPr>
              <w:ind w:left="49"/>
              <w:rPr>
                <w:rFonts w:ascii="Times New Roman" w:hAnsi="Times New Roman" w:cs="Times New Roman"/>
              </w:rPr>
            </w:pPr>
            <w:r w:rsidRPr="00EC0A73">
              <w:rPr>
                <w:rFonts w:ascii="Times New Roman" w:hAnsi="Times New Roman" w:cs="Times New Roman"/>
              </w:rPr>
              <w:t>6. activities under 1.1.1: Seem to suggest that the TDA aims at "Harmonization of typology and delineation of water bodies" and on " Development of surface and groundwater water quantity and water quality programs"</w:t>
            </w:r>
            <w:proofErr w:type="gramStart"/>
            <w:r w:rsidRPr="00EC0A73">
              <w:rPr>
                <w:rFonts w:ascii="Times New Roman" w:hAnsi="Times New Roman" w:cs="Times New Roman"/>
              </w:rPr>
              <w:t xml:space="preserve"> ..</w:t>
            </w:r>
            <w:proofErr w:type="gramEnd"/>
            <w:r w:rsidRPr="00EC0A73">
              <w:rPr>
                <w:rFonts w:ascii="Times New Roman" w:hAnsi="Times New Roman" w:cs="Times New Roman"/>
              </w:rPr>
              <w:t xml:space="preserve"> If so, these are important outputs of the project and should be tracked as such. Else please clarify.</w:t>
            </w:r>
          </w:p>
          <w:p w14:paraId="5AA7F3BB" w14:textId="77777777" w:rsidR="00235A87" w:rsidRPr="00EC0A73" w:rsidRDefault="00235A87" w:rsidP="00EC0A73">
            <w:pPr>
              <w:ind w:left="49"/>
              <w:rPr>
                <w:rFonts w:ascii="Times New Roman" w:hAnsi="Times New Roman" w:cs="Times New Roman"/>
              </w:rPr>
            </w:pPr>
          </w:p>
          <w:p w14:paraId="29C5C3E9" w14:textId="0904511C" w:rsidR="00D86950" w:rsidRPr="00EC0A73" w:rsidRDefault="00D86950" w:rsidP="00EC0A73">
            <w:pPr>
              <w:ind w:left="49"/>
              <w:rPr>
                <w:rFonts w:ascii="Times New Roman" w:hAnsi="Times New Roman" w:cs="Times New Roman"/>
              </w:rPr>
            </w:pPr>
            <w:r w:rsidRPr="00EC0A73">
              <w:rPr>
                <w:rFonts w:ascii="Times New Roman" w:hAnsi="Times New Roman" w:cs="Times New Roman"/>
              </w:rPr>
              <w:t xml:space="preserve">7. The same activity 1.1.1 states under bullets a.) to e.) that the TDA will explore the aerial extent and connection between aquifers which would imply the </w:t>
            </w:r>
            <w:r w:rsidR="00AD0A77" w:rsidRPr="00EC0A73">
              <w:rPr>
                <w:rFonts w:ascii="Times New Roman" w:hAnsi="Times New Roman" w:cs="Times New Roman"/>
              </w:rPr>
              <w:t>modelling</w:t>
            </w:r>
            <w:r w:rsidRPr="00EC0A73">
              <w:rPr>
                <w:rFonts w:ascii="Times New Roman" w:hAnsi="Times New Roman" w:cs="Times New Roman"/>
              </w:rPr>
              <w:t xml:space="preserve"> of the aquifers. This would be great and again, worth to list as output of the component.</w:t>
            </w:r>
          </w:p>
          <w:p w14:paraId="0C59C1CF" w14:textId="77777777" w:rsidR="00235A87" w:rsidRPr="00EC0A73" w:rsidRDefault="00235A87" w:rsidP="00EC0A73">
            <w:pPr>
              <w:ind w:left="49"/>
              <w:rPr>
                <w:rFonts w:ascii="Times New Roman" w:hAnsi="Times New Roman" w:cs="Times New Roman"/>
              </w:rPr>
            </w:pPr>
          </w:p>
          <w:p w14:paraId="6C709DF7" w14:textId="77777777" w:rsidR="00235A87" w:rsidRPr="00EC0A73" w:rsidRDefault="00235A87" w:rsidP="00EC0A73">
            <w:pPr>
              <w:ind w:left="49"/>
              <w:rPr>
                <w:rFonts w:ascii="Times New Roman" w:hAnsi="Times New Roman" w:cs="Times New Roman"/>
              </w:rPr>
            </w:pPr>
          </w:p>
          <w:p w14:paraId="4CB05EEF" w14:textId="77777777" w:rsidR="00235A87" w:rsidRPr="00EC0A73" w:rsidRDefault="00235A87" w:rsidP="00EC0A73">
            <w:pPr>
              <w:ind w:left="49"/>
              <w:rPr>
                <w:rFonts w:ascii="Times New Roman" w:hAnsi="Times New Roman" w:cs="Times New Roman"/>
              </w:rPr>
            </w:pPr>
          </w:p>
          <w:p w14:paraId="22F985AE" w14:textId="4B4454E6" w:rsidR="00D86950" w:rsidRPr="00EC0A73" w:rsidRDefault="00D86950" w:rsidP="00EC0A73">
            <w:pPr>
              <w:ind w:left="49"/>
              <w:rPr>
                <w:rFonts w:ascii="Times New Roman" w:hAnsi="Times New Roman" w:cs="Times New Roman"/>
              </w:rPr>
            </w:pPr>
            <w:r w:rsidRPr="00EC0A73">
              <w:rPr>
                <w:rFonts w:ascii="Times New Roman" w:hAnsi="Times New Roman" w:cs="Times New Roman"/>
              </w:rPr>
              <w:t xml:space="preserve">8. Outcome 1.3: Please clarify a tangible outcome and reformulate ! As </w:t>
            </w:r>
            <w:r w:rsidR="00AD0A77" w:rsidRPr="00EC0A73">
              <w:rPr>
                <w:rFonts w:ascii="Times New Roman" w:hAnsi="Times New Roman" w:cs="Times New Roman"/>
              </w:rPr>
              <w:t>written,</w:t>
            </w:r>
            <w:r w:rsidRPr="00EC0A73">
              <w:rPr>
                <w:rFonts w:ascii="Times New Roman" w:hAnsi="Times New Roman" w:cs="Times New Roman"/>
              </w:rPr>
              <w:t xml:space="preserve"> it is unclear what is meant and the text below confuses further by explaining the definitions/meaning of eco-hydrology in general.</w:t>
            </w:r>
          </w:p>
          <w:p w14:paraId="51C9099E" w14:textId="77777777" w:rsidR="002F7067" w:rsidRDefault="002F7067" w:rsidP="00EC0A73">
            <w:pPr>
              <w:ind w:left="49"/>
              <w:rPr>
                <w:rFonts w:ascii="Times New Roman" w:hAnsi="Times New Roman" w:cs="Times New Roman"/>
              </w:rPr>
            </w:pPr>
          </w:p>
          <w:p w14:paraId="3E889ED2" w14:textId="77777777" w:rsidR="002F7067" w:rsidRDefault="002F7067" w:rsidP="00EC0A73">
            <w:pPr>
              <w:ind w:left="49"/>
              <w:rPr>
                <w:rFonts w:ascii="Times New Roman" w:hAnsi="Times New Roman" w:cs="Times New Roman"/>
              </w:rPr>
            </w:pPr>
          </w:p>
          <w:p w14:paraId="6763EE99" w14:textId="77777777" w:rsidR="002F7067" w:rsidRDefault="002F7067" w:rsidP="00EC0A73">
            <w:pPr>
              <w:ind w:left="49"/>
              <w:rPr>
                <w:rFonts w:ascii="Times New Roman" w:hAnsi="Times New Roman" w:cs="Times New Roman"/>
              </w:rPr>
            </w:pPr>
          </w:p>
          <w:p w14:paraId="4D9E40B9" w14:textId="77777777" w:rsidR="002F7067" w:rsidRDefault="002F7067" w:rsidP="00EC0A73">
            <w:pPr>
              <w:ind w:left="49"/>
              <w:rPr>
                <w:rFonts w:ascii="Times New Roman" w:hAnsi="Times New Roman" w:cs="Times New Roman"/>
              </w:rPr>
            </w:pPr>
          </w:p>
          <w:p w14:paraId="0734ECFB" w14:textId="77777777" w:rsidR="002F7067" w:rsidRDefault="002F7067" w:rsidP="00EC0A73">
            <w:pPr>
              <w:ind w:left="49"/>
              <w:rPr>
                <w:rFonts w:ascii="Times New Roman" w:hAnsi="Times New Roman" w:cs="Times New Roman"/>
              </w:rPr>
            </w:pPr>
          </w:p>
          <w:p w14:paraId="4322008D" w14:textId="77777777" w:rsidR="002F7067" w:rsidRDefault="002F7067" w:rsidP="00EC0A73">
            <w:pPr>
              <w:ind w:left="49"/>
              <w:rPr>
                <w:rFonts w:ascii="Times New Roman" w:hAnsi="Times New Roman" w:cs="Times New Roman"/>
              </w:rPr>
            </w:pPr>
          </w:p>
          <w:p w14:paraId="598A3B5A" w14:textId="14740CF6" w:rsidR="00D86950" w:rsidRPr="00EC0A73" w:rsidRDefault="00D86950" w:rsidP="00EC0A73">
            <w:pPr>
              <w:ind w:left="49"/>
              <w:rPr>
                <w:rFonts w:ascii="Times New Roman" w:hAnsi="Times New Roman" w:cs="Times New Roman"/>
              </w:rPr>
            </w:pPr>
            <w:r w:rsidRPr="00EC0A73">
              <w:rPr>
                <w:rFonts w:ascii="Times New Roman" w:hAnsi="Times New Roman" w:cs="Times New Roman"/>
              </w:rPr>
              <w:t>9. Output 2.1.1. (page 54) - lists the preparation of guidelines, outreach documents, awareness raising tools AND terms of reference for the creation AND functioning of River Basin Commissions in the two project basins AND defining coordination AND information sharing mechanisms between the two Commissions.</w:t>
            </w:r>
          </w:p>
          <w:p w14:paraId="2713CF0D" w14:textId="77777777" w:rsidR="00D86950" w:rsidRPr="00EC0A73" w:rsidRDefault="00D86950" w:rsidP="00EC0A73">
            <w:pPr>
              <w:ind w:left="49"/>
              <w:rPr>
                <w:rFonts w:ascii="Times New Roman" w:hAnsi="Times New Roman" w:cs="Times New Roman"/>
              </w:rPr>
            </w:pPr>
            <w:r w:rsidRPr="00EC0A73">
              <w:rPr>
                <w:rFonts w:ascii="Times New Roman" w:hAnsi="Times New Roman" w:cs="Times New Roman"/>
              </w:rPr>
              <w:t xml:space="preserve">        - please split each of the items into distinct outputs to make them explicit. (though some of this seems to overlap e.g. with         component 5?)</w:t>
            </w:r>
          </w:p>
          <w:p w14:paraId="3DFAFA04" w14:textId="3AAB5674" w:rsidR="00D86950" w:rsidRPr="00EC0A73" w:rsidRDefault="00D86950" w:rsidP="00EC0A73">
            <w:pPr>
              <w:ind w:left="49"/>
              <w:rPr>
                <w:rFonts w:ascii="Times New Roman" w:hAnsi="Times New Roman" w:cs="Times New Roman"/>
              </w:rPr>
            </w:pPr>
            <w:r w:rsidRPr="00EC0A73">
              <w:rPr>
                <w:rFonts w:ascii="Times New Roman" w:hAnsi="Times New Roman" w:cs="Times New Roman"/>
              </w:rPr>
              <w:t xml:space="preserve">- later in that same output under 'activities' there are other distinct and well-placed activities described such as 'twinning arrangements', and an analysis of </w:t>
            </w:r>
            <w:r w:rsidR="00AD0A77" w:rsidRPr="00EC0A73">
              <w:rPr>
                <w:rFonts w:ascii="Times New Roman" w:hAnsi="Times New Roman" w:cs="Times New Roman"/>
              </w:rPr>
              <w:t>a</w:t>
            </w:r>
            <w:r w:rsidRPr="00EC0A73">
              <w:rPr>
                <w:rFonts w:ascii="Times New Roman" w:hAnsi="Times New Roman" w:cs="Times New Roman"/>
              </w:rPr>
              <w:t xml:space="preserve"> recommendations for improving monitoring networks. etc.</w:t>
            </w:r>
          </w:p>
          <w:p w14:paraId="6056528E" w14:textId="77777777" w:rsidR="00D86950" w:rsidRPr="00EC0A73" w:rsidRDefault="00D86950" w:rsidP="00EC0A73">
            <w:pPr>
              <w:ind w:left="49"/>
              <w:rPr>
                <w:rFonts w:ascii="Times New Roman" w:hAnsi="Times New Roman" w:cs="Times New Roman"/>
              </w:rPr>
            </w:pPr>
            <w:r w:rsidRPr="00EC0A73">
              <w:rPr>
                <w:rFonts w:ascii="Times New Roman" w:hAnsi="Times New Roman" w:cs="Times New Roman"/>
              </w:rPr>
              <w:t xml:space="preserve">Such accumulation of a large number of items in one output renders the project description very confusing and it makes </w:t>
            </w:r>
            <w:proofErr w:type="gramStart"/>
            <w:r w:rsidRPr="00EC0A73">
              <w:rPr>
                <w:rFonts w:ascii="Times New Roman" w:hAnsi="Times New Roman" w:cs="Times New Roman"/>
              </w:rPr>
              <w:t>it  rather</w:t>
            </w:r>
            <w:proofErr w:type="gramEnd"/>
            <w:r w:rsidRPr="00EC0A73">
              <w:rPr>
                <w:rFonts w:ascii="Times New Roman" w:hAnsi="Times New Roman" w:cs="Times New Roman"/>
              </w:rPr>
              <w:t xml:space="preserve"> unclear what the project does and what it does not !</w:t>
            </w:r>
          </w:p>
          <w:p w14:paraId="757ADE88" w14:textId="77777777" w:rsidR="00F1419A" w:rsidRDefault="00F1419A" w:rsidP="00EC0A73">
            <w:pPr>
              <w:ind w:left="49"/>
              <w:rPr>
                <w:rFonts w:ascii="Times New Roman" w:hAnsi="Times New Roman" w:cs="Times New Roman"/>
              </w:rPr>
            </w:pPr>
          </w:p>
          <w:p w14:paraId="6AA9E906" w14:textId="3FAD469D" w:rsidR="00D86950" w:rsidRPr="00EC0A73" w:rsidRDefault="00D86950" w:rsidP="00EC0A73">
            <w:pPr>
              <w:ind w:left="49"/>
              <w:rPr>
                <w:rFonts w:ascii="Times New Roman" w:hAnsi="Times New Roman" w:cs="Times New Roman"/>
              </w:rPr>
            </w:pPr>
            <w:r w:rsidRPr="00EC0A73">
              <w:rPr>
                <w:rFonts w:ascii="Times New Roman" w:hAnsi="Times New Roman" w:cs="Times New Roman"/>
              </w:rPr>
              <w:t>10. Outcome 3.1 -  agree with STAP comment which is not addressed. Please address.</w:t>
            </w:r>
          </w:p>
          <w:p w14:paraId="36CDEA0E" w14:textId="77777777" w:rsidR="00F1419A" w:rsidRDefault="00F1419A" w:rsidP="00EC0A73">
            <w:pPr>
              <w:ind w:left="49"/>
              <w:rPr>
                <w:rFonts w:ascii="Times New Roman" w:hAnsi="Times New Roman" w:cs="Times New Roman"/>
              </w:rPr>
            </w:pPr>
          </w:p>
          <w:p w14:paraId="4B4F35E4" w14:textId="77777777" w:rsidR="00F1419A" w:rsidRDefault="00F1419A" w:rsidP="00EC0A73">
            <w:pPr>
              <w:ind w:left="49"/>
              <w:rPr>
                <w:rFonts w:ascii="Times New Roman" w:hAnsi="Times New Roman" w:cs="Times New Roman"/>
              </w:rPr>
            </w:pPr>
          </w:p>
          <w:p w14:paraId="1ACB9251" w14:textId="77777777" w:rsidR="00F1419A" w:rsidRDefault="00F1419A" w:rsidP="00EC0A73">
            <w:pPr>
              <w:ind w:left="49"/>
              <w:rPr>
                <w:rFonts w:ascii="Times New Roman" w:hAnsi="Times New Roman" w:cs="Times New Roman"/>
              </w:rPr>
            </w:pPr>
          </w:p>
          <w:p w14:paraId="64E6979B" w14:textId="77777777" w:rsidR="00F1419A" w:rsidRDefault="00F1419A" w:rsidP="00EC0A73">
            <w:pPr>
              <w:ind w:left="49"/>
              <w:rPr>
                <w:rFonts w:ascii="Times New Roman" w:hAnsi="Times New Roman" w:cs="Times New Roman"/>
              </w:rPr>
            </w:pPr>
          </w:p>
          <w:p w14:paraId="7567AB8A" w14:textId="77777777" w:rsidR="00F1419A" w:rsidRDefault="00F1419A" w:rsidP="00EC0A73">
            <w:pPr>
              <w:ind w:left="49"/>
              <w:rPr>
                <w:rFonts w:ascii="Times New Roman" w:hAnsi="Times New Roman" w:cs="Times New Roman"/>
              </w:rPr>
            </w:pPr>
          </w:p>
          <w:p w14:paraId="3EF15A7A" w14:textId="77777777" w:rsidR="00F1419A" w:rsidRDefault="00F1419A" w:rsidP="00EC0A73">
            <w:pPr>
              <w:ind w:left="49"/>
              <w:rPr>
                <w:rFonts w:ascii="Times New Roman" w:hAnsi="Times New Roman" w:cs="Times New Roman"/>
              </w:rPr>
            </w:pPr>
          </w:p>
          <w:p w14:paraId="5615126B" w14:textId="77777777" w:rsidR="00F1419A" w:rsidRDefault="00F1419A" w:rsidP="00EC0A73">
            <w:pPr>
              <w:ind w:left="49"/>
              <w:rPr>
                <w:rFonts w:ascii="Times New Roman" w:hAnsi="Times New Roman" w:cs="Times New Roman"/>
              </w:rPr>
            </w:pPr>
          </w:p>
          <w:p w14:paraId="524C252D" w14:textId="77777777" w:rsidR="00F1419A" w:rsidRDefault="00F1419A" w:rsidP="00EC0A73">
            <w:pPr>
              <w:ind w:left="49"/>
              <w:rPr>
                <w:rFonts w:ascii="Times New Roman" w:hAnsi="Times New Roman" w:cs="Times New Roman"/>
              </w:rPr>
            </w:pPr>
          </w:p>
          <w:p w14:paraId="48FEFD88" w14:textId="77777777" w:rsidR="00F1419A" w:rsidRDefault="00F1419A" w:rsidP="00EC0A73">
            <w:pPr>
              <w:ind w:left="49"/>
              <w:rPr>
                <w:rFonts w:ascii="Times New Roman" w:hAnsi="Times New Roman" w:cs="Times New Roman"/>
              </w:rPr>
            </w:pPr>
          </w:p>
          <w:p w14:paraId="39331332" w14:textId="77777777" w:rsidR="00F1419A" w:rsidRDefault="00F1419A" w:rsidP="00EC0A73">
            <w:pPr>
              <w:ind w:left="49"/>
              <w:rPr>
                <w:rFonts w:ascii="Times New Roman" w:hAnsi="Times New Roman" w:cs="Times New Roman"/>
              </w:rPr>
            </w:pPr>
          </w:p>
          <w:p w14:paraId="42C14E1A" w14:textId="77777777" w:rsidR="00F1419A" w:rsidRDefault="00F1419A" w:rsidP="00EC0A73">
            <w:pPr>
              <w:ind w:left="49"/>
              <w:rPr>
                <w:rFonts w:ascii="Times New Roman" w:hAnsi="Times New Roman" w:cs="Times New Roman"/>
              </w:rPr>
            </w:pPr>
          </w:p>
          <w:p w14:paraId="405352A3" w14:textId="77777777" w:rsidR="00F1419A" w:rsidRDefault="00F1419A" w:rsidP="00EC0A73">
            <w:pPr>
              <w:ind w:left="49"/>
              <w:rPr>
                <w:rFonts w:ascii="Times New Roman" w:hAnsi="Times New Roman" w:cs="Times New Roman"/>
              </w:rPr>
            </w:pPr>
          </w:p>
          <w:p w14:paraId="3477C7FB" w14:textId="77777777" w:rsidR="00F1419A" w:rsidRDefault="00F1419A" w:rsidP="00EC0A73">
            <w:pPr>
              <w:ind w:left="49"/>
              <w:rPr>
                <w:rFonts w:ascii="Times New Roman" w:hAnsi="Times New Roman" w:cs="Times New Roman"/>
              </w:rPr>
            </w:pPr>
          </w:p>
          <w:p w14:paraId="1256B99D" w14:textId="77777777" w:rsidR="00F1419A" w:rsidRDefault="00F1419A" w:rsidP="00EC0A73">
            <w:pPr>
              <w:ind w:left="49"/>
              <w:rPr>
                <w:rFonts w:ascii="Times New Roman" w:hAnsi="Times New Roman" w:cs="Times New Roman"/>
              </w:rPr>
            </w:pPr>
          </w:p>
          <w:p w14:paraId="4E15A94B" w14:textId="77777777" w:rsidR="00F1419A" w:rsidRDefault="00F1419A" w:rsidP="00EC0A73">
            <w:pPr>
              <w:ind w:left="49"/>
              <w:rPr>
                <w:rFonts w:ascii="Times New Roman" w:hAnsi="Times New Roman" w:cs="Times New Roman"/>
              </w:rPr>
            </w:pPr>
          </w:p>
          <w:p w14:paraId="6993EE94" w14:textId="77777777" w:rsidR="00F1419A" w:rsidRDefault="00F1419A" w:rsidP="00EC0A73">
            <w:pPr>
              <w:ind w:left="49"/>
              <w:rPr>
                <w:rFonts w:ascii="Times New Roman" w:hAnsi="Times New Roman" w:cs="Times New Roman"/>
              </w:rPr>
            </w:pPr>
          </w:p>
          <w:p w14:paraId="582AF053" w14:textId="77777777" w:rsidR="00F1419A" w:rsidRDefault="00F1419A" w:rsidP="00EC0A73">
            <w:pPr>
              <w:ind w:left="49"/>
              <w:rPr>
                <w:rFonts w:ascii="Times New Roman" w:hAnsi="Times New Roman" w:cs="Times New Roman"/>
              </w:rPr>
            </w:pPr>
          </w:p>
          <w:p w14:paraId="31D6CEAB" w14:textId="77777777" w:rsidR="00F1419A" w:rsidRDefault="00F1419A" w:rsidP="00EC0A73">
            <w:pPr>
              <w:ind w:left="49"/>
              <w:rPr>
                <w:rFonts w:ascii="Times New Roman" w:hAnsi="Times New Roman" w:cs="Times New Roman"/>
              </w:rPr>
            </w:pPr>
          </w:p>
          <w:p w14:paraId="1886318B" w14:textId="77777777" w:rsidR="00F1419A" w:rsidRDefault="00F1419A" w:rsidP="00EC0A73">
            <w:pPr>
              <w:ind w:left="49"/>
              <w:rPr>
                <w:rFonts w:ascii="Times New Roman" w:hAnsi="Times New Roman" w:cs="Times New Roman"/>
              </w:rPr>
            </w:pPr>
          </w:p>
          <w:p w14:paraId="55F32399" w14:textId="77777777" w:rsidR="00F1419A" w:rsidRDefault="00F1419A" w:rsidP="00EC0A73">
            <w:pPr>
              <w:ind w:left="49"/>
              <w:rPr>
                <w:rFonts w:ascii="Times New Roman" w:hAnsi="Times New Roman" w:cs="Times New Roman"/>
              </w:rPr>
            </w:pPr>
          </w:p>
          <w:p w14:paraId="6229F279" w14:textId="77777777" w:rsidR="00F1419A" w:rsidRDefault="00F1419A" w:rsidP="00EC0A73">
            <w:pPr>
              <w:ind w:left="49"/>
              <w:rPr>
                <w:rFonts w:ascii="Times New Roman" w:hAnsi="Times New Roman" w:cs="Times New Roman"/>
              </w:rPr>
            </w:pPr>
          </w:p>
          <w:p w14:paraId="275E93C0" w14:textId="77777777" w:rsidR="00F1419A" w:rsidRDefault="00F1419A" w:rsidP="00EC0A73">
            <w:pPr>
              <w:ind w:left="49"/>
              <w:rPr>
                <w:rFonts w:ascii="Times New Roman" w:hAnsi="Times New Roman" w:cs="Times New Roman"/>
              </w:rPr>
            </w:pPr>
          </w:p>
          <w:p w14:paraId="0AA859F4" w14:textId="77777777" w:rsidR="00F1419A" w:rsidRDefault="00F1419A" w:rsidP="00EC0A73">
            <w:pPr>
              <w:ind w:left="49"/>
              <w:rPr>
                <w:rFonts w:ascii="Times New Roman" w:hAnsi="Times New Roman" w:cs="Times New Roman"/>
              </w:rPr>
            </w:pPr>
          </w:p>
          <w:p w14:paraId="5925FA43" w14:textId="77777777" w:rsidR="00F1419A" w:rsidRDefault="00F1419A" w:rsidP="00EC0A73">
            <w:pPr>
              <w:ind w:left="49"/>
              <w:rPr>
                <w:rFonts w:ascii="Times New Roman" w:hAnsi="Times New Roman" w:cs="Times New Roman"/>
              </w:rPr>
            </w:pPr>
          </w:p>
          <w:p w14:paraId="67A8487C" w14:textId="77777777" w:rsidR="00F1419A" w:rsidRDefault="00F1419A" w:rsidP="00EC0A73">
            <w:pPr>
              <w:ind w:left="49"/>
              <w:rPr>
                <w:rFonts w:ascii="Times New Roman" w:hAnsi="Times New Roman" w:cs="Times New Roman"/>
              </w:rPr>
            </w:pPr>
          </w:p>
          <w:p w14:paraId="78D18D26" w14:textId="77777777" w:rsidR="00F1419A" w:rsidRDefault="00F1419A" w:rsidP="00EC0A73">
            <w:pPr>
              <w:ind w:left="49"/>
              <w:rPr>
                <w:rFonts w:ascii="Times New Roman" w:hAnsi="Times New Roman" w:cs="Times New Roman"/>
              </w:rPr>
            </w:pPr>
          </w:p>
          <w:p w14:paraId="7CF8710E" w14:textId="77777777" w:rsidR="00F1419A" w:rsidRDefault="00F1419A" w:rsidP="00EC0A73">
            <w:pPr>
              <w:ind w:left="49"/>
              <w:rPr>
                <w:rFonts w:ascii="Times New Roman" w:hAnsi="Times New Roman" w:cs="Times New Roman"/>
              </w:rPr>
            </w:pPr>
          </w:p>
          <w:p w14:paraId="05F5E026" w14:textId="77777777" w:rsidR="00F1419A" w:rsidRDefault="00F1419A" w:rsidP="00EC0A73">
            <w:pPr>
              <w:ind w:left="49"/>
              <w:rPr>
                <w:rFonts w:ascii="Times New Roman" w:hAnsi="Times New Roman" w:cs="Times New Roman"/>
              </w:rPr>
            </w:pPr>
          </w:p>
          <w:p w14:paraId="014DC007" w14:textId="77777777" w:rsidR="00F1419A" w:rsidRDefault="00F1419A" w:rsidP="00EC0A73">
            <w:pPr>
              <w:ind w:left="49"/>
              <w:rPr>
                <w:rFonts w:ascii="Times New Roman" w:hAnsi="Times New Roman" w:cs="Times New Roman"/>
              </w:rPr>
            </w:pPr>
          </w:p>
          <w:p w14:paraId="28605A15" w14:textId="77777777" w:rsidR="00F1419A" w:rsidRDefault="00F1419A" w:rsidP="00EC0A73">
            <w:pPr>
              <w:ind w:left="49"/>
              <w:rPr>
                <w:rFonts w:ascii="Times New Roman" w:hAnsi="Times New Roman" w:cs="Times New Roman"/>
              </w:rPr>
            </w:pPr>
          </w:p>
          <w:p w14:paraId="4AFC948C" w14:textId="77777777" w:rsidR="00F1419A" w:rsidRDefault="00F1419A" w:rsidP="00EC0A73">
            <w:pPr>
              <w:ind w:left="49"/>
              <w:rPr>
                <w:rFonts w:ascii="Times New Roman" w:hAnsi="Times New Roman" w:cs="Times New Roman"/>
              </w:rPr>
            </w:pPr>
          </w:p>
          <w:p w14:paraId="41A78AC9" w14:textId="77777777" w:rsidR="00F1419A" w:rsidRDefault="00F1419A" w:rsidP="00EC0A73">
            <w:pPr>
              <w:ind w:left="49"/>
              <w:rPr>
                <w:rFonts w:ascii="Times New Roman" w:hAnsi="Times New Roman" w:cs="Times New Roman"/>
              </w:rPr>
            </w:pPr>
          </w:p>
          <w:p w14:paraId="0FFB6518" w14:textId="77777777" w:rsidR="00F1419A" w:rsidRDefault="00F1419A" w:rsidP="00EC0A73">
            <w:pPr>
              <w:ind w:left="49"/>
              <w:rPr>
                <w:rFonts w:ascii="Times New Roman" w:hAnsi="Times New Roman" w:cs="Times New Roman"/>
              </w:rPr>
            </w:pPr>
          </w:p>
          <w:p w14:paraId="5DF0252D" w14:textId="77777777" w:rsidR="00F1419A" w:rsidRDefault="00F1419A" w:rsidP="00EC0A73">
            <w:pPr>
              <w:ind w:left="49"/>
              <w:rPr>
                <w:rFonts w:ascii="Times New Roman" w:hAnsi="Times New Roman" w:cs="Times New Roman"/>
              </w:rPr>
            </w:pPr>
          </w:p>
          <w:p w14:paraId="056BDC67" w14:textId="77777777" w:rsidR="00F1419A" w:rsidRDefault="00F1419A" w:rsidP="00EC0A73">
            <w:pPr>
              <w:ind w:left="49"/>
              <w:rPr>
                <w:rFonts w:ascii="Times New Roman" w:hAnsi="Times New Roman" w:cs="Times New Roman"/>
              </w:rPr>
            </w:pPr>
          </w:p>
          <w:p w14:paraId="26B7CE13" w14:textId="77777777" w:rsidR="00F1419A" w:rsidRDefault="00F1419A" w:rsidP="00EC0A73">
            <w:pPr>
              <w:ind w:left="49"/>
              <w:rPr>
                <w:rFonts w:ascii="Times New Roman" w:hAnsi="Times New Roman" w:cs="Times New Roman"/>
              </w:rPr>
            </w:pPr>
          </w:p>
          <w:p w14:paraId="0D6B0CD3" w14:textId="77777777" w:rsidR="00F1419A" w:rsidRDefault="00F1419A" w:rsidP="00EC0A73">
            <w:pPr>
              <w:ind w:left="49"/>
              <w:rPr>
                <w:rFonts w:ascii="Times New Roman" w:hAnsi="Times New Roman" w:cs="Times New Roman"/>
              </w:rPr>
            </w:pPr>
          </w:p>
          <w:p w14:paraId="11740E5B" w14:textId="77777777" w:rsidR="00F1419A" w:rsidRDefault="00F1419A" w:rsidP="00EC0A73">
            <w:pPr>
              <w:ind w:left="49"/>
              <w:rPr>
                <w:rFonts w:ascii="Times New Roman" w:hAnsi="Times New Roman" w:cs="Times New Roman"/>
              </w:rPr>
            </w:pPr>
          </w:p>
          <w:p w14:paraId="31EE49CE" w14:textId="77777777" w:rsidR="00F1419A" w:rsidRDefault="00F1419A" w:rsidP="00EC0A73">
            <w:pPr>
              <w:ind w:left="49"/>
              <w:rPr>
                <w:rFonts w:ascii="Times New Roman" w:hAnsi="Times New Roman" w:cs="Times New Roman"/>
              </w:rPr>
            </w:pPr>
          </w:p>
          <w:p w14:paraId="0A6C9487" w14:textId="77777777" w:rsidR="00F1419A" w:rsidRDefault="00F1419A" w:rsidP="00EC0A73">
            <w:pPr>
              <w:ind w:left="49"/>
              <w:rPr>
                <w:rFonts w:ascii="Times New Roman" w:hAnsi="Times New Roman" w:cs="Times New Roman"/>
              </w:rPr>
            </w:pPr>
          </w:p>
          <w:p w14:paraId="2011916B" w14:textId="77777777" w:rsidR="00F1419A" w:rsidRDefault="00F1419A" w:rsidP="00EC0A73">
            <w:pPr>
              <w:ind w:left="49"/>
              <w:rPr>
                <w:rFonts w:ascii="Times New Roman" w:hAnsi="Times New Roman" w:cs="Times New Roman"/>
              </w:rPr>
            </w:pPr>
          </w:p>
          <w:p w14:paraId="109D3DBB" w14:textId="77777777" w:rsidR="00F1419A" w:rsidRDefault="00F1419A" w:rsidP="00EC0A73">
            <w:pPr>
              <w:ind w:left="49"/>
              <w:rPr>
                <w:rFonts w:ascii="Times New Roman" w:hAnsi="Times New Roman" w:cs="Times New Roman"/>
              </w:rPr>
            </w:pPr>
          </w:p>
          <w:p w14:paraId="28998ACB" w14:textId="77777777" w:rsidR="00F1419A" w:rsidRDefault="00F1419A" w:rsidP="00EC0A73">
            <w:pPr>
              <w:ind w:left="49"/>
              <w:rPr>
                <w:rFonts w:ascii="Times New Roman" w:hAnsi="Times New Roman" w:cs="Times New Roman"/>
              </w:rPr>
            </w:pPr>
          </w:p>
          <w:p w14:paraId="146F5ADC" w14:textId="77777777" w:rsidR="00F1419A" w:rsidRDefault="00F1419A" w:rsidP="00EC0A73">
            <w:pPr>
              <w:ind w:left="49"/>
              <w:rPr>
                <w:rFonts w:ascii="Times New Roman" w:hAnsi="Times New Roman" w:cs="Times New Roman"/>
              </w:rPr>
            </w:pPr>
          </w:p>
          <w:p w14:paraId="2C9DF991" w14:textId="77777777" w:rsidR="00F1419A" w:rsidRDefault="00F1419A" w:rsidP="00EC0A73">
            <w:pPr>
              <w:ind w:left="49"/>
              <w:rPr>
                <w:rFonts w:ascii="Times New Roman" w:hAnsi="Times New Roman" w:cs="Times New Roman"/>
              </w:rPr>
            </w:pPr>
          </w:p>
          <w:p w14:paraId="0857E0B3" w14:textId="77777777" w:rsidR="00F1419A" w:rsidRDefault="00F1419A" w:rsidP="00EC0A73">
            <w:pPr>
              <w:ind w:left="49"/>
              <w:rPr>
                <w:rFonts w:ascii="Times New Roman" w:hAnsi="Times New Roman" w:cs="Times New Roman"/>
              </w:rPr>
            </w:pPr>
          </w:p>
          <w:p w14:paraId="620F87EF" w14:textId="77777777" w:rsidR="00F1419A" w:rsidRDefault="00F1419A" w:rsidP="00EC0A73">
            <w:pPr>
              <w:ind w:left="49"/>
              <w:rPr>
                <w:rFonts w:ascii="Times New Roman" w:hAnsi="Times New Roman" w:cs="Times New Roman"/>
              </w:rPr>
            </w:pPr>
          </w:p>
          <w:p w14:paraId="638185B4" w14:textId="77777777" w:rsidR="00F1419A" w:rsidRDefault="00F1419A" w:rsidP="00EC0A73">
            <w:pPr>
              <w:ind w:left="49"/>
              <w:rPr>
                <w:rFonts w:ascii="Times New Roman" w:hAnsi="Times New Roman" w:cs="Times New Roman"/>
              </w:rPr>
            </w:pPr>
          </w:p>
          <w:p w14:paraId="5F11E276" w14:textId="77777777" w:rsidR="00F1419A" w:rsidRDefault="00F1419A" w:rsidP="00EC0A73">
            <w:pPr>
              <w:ind w:left="49"/>
              <w:rPr>
                <w:rFonts w:ascii="Times New Roman" w:hAnsi="Times New Roman" w:cs="Times New Roman"/>
              </w:rPr>
            </w:pPr>
          </w:p>
          <w:p w14:paraId="135D8A69" w14:textId="56F03A58" w:rsidR="00D86950" w:rsidRPr="00EC0A73" w:rsidRDefault="00D86950" w:rsidP="00EC0A73">
            <w:pPr>
              <w:ind w:left="49"/>
              <w:rPr>
                <w:rFonts w:ascii="Times New Roman" w:hAnsi="Times New Roman" w:cs="Times New Roman"/>
              </w:rPr>
            </w:pPr>
            <w:r w:rsidRPr="00EC0A73">
              <w:rPr>
                <w:rFonts w:ascii="Times New Roman" w:hAnsi="Times New Roman" w:cs="Times New Roman"/>
              </w:rPr>
              <w:t xml:space="preserve">11. Pilots: please provide some additional information on the envisioned type and scope (incl. average $ amount) for the demo projects. Right </w:t>
            </w:r>
            <w:r w:rsidR="00AD0A77" w:rsidRPr="00EC0A73">
              <w:rPr>
                <w:rFonts w:ascii="Times New Roman" w:hAnsi="Times New Roman" w:cs="Times New Roman"/>
              </w:rPr>
              <w:t>now,</w:t>
            </w:r>
            <w:r w:rsidRPr="00EC0A73">
              <w:rPr>
                <w:rFonts w:ascii="Times New Roman" w:hAnsi="Times New Roman" w:cs="Times New Roman"/>
              </w:rPr>
              <w:t xml:space="preserve"> the criteria do not aid to assess this.</w:t>
            </w:r>
          </w:p>
          <w:p w14:paraId="08DFD4CD" w14:textId="77777777" w:rsidR="00922C99" w:rsidRDefault="00922C99" w:rsidP="00EC0A73">
            <w:pPr>
              <w:ind w:left="49"/>
              <w:rPr>
                <w:rFonts w:ascii="Times New Roman" w:hAnsi="Times New Roman" w:cs="Times New Roman"/>
              </w:rPr>
            </w:pPr>
          </w:p>
          <w:p w14:paraId="0693A1F5" w14:textId="35F35406" w:rsidR="00D86950" w:rsidRPr="00EC0A73" w:rsidRDefault="00D86950" w:rsidP="00EC0A73">
            <w:pPr>
              <w:ind w:left="49"/>
              <w:rPr>
                <w:rFonts w:ascii="Times New Roman" w:hAnsi="Times New Roman" w:cs="Times New Roman"/>
              </w:rPr>
            </w:pPr>
            <w:r w:rsidRPr="00EC0A73">
              <w:rPr>
                <w:rFonts w:ascii="Times New Roman" w:hAnsi="Times New Roman" w:cs="Times New Roman"/>
              </w:rPr>
              <w:t>12. Please tighten the linkage between Outcome 4.1 and output 4.1.</w:t>
            </w:r>
            <w:r w:rsidR="00AD0A77" w:rsidRPr="00EC0A73">
              <w:rPr>
                <w:rFonts w:ascii="Times New Roman" w:hAnsi="Times New Roman" w:cs="Times New Roman"/>
              </w:rPr>
              <w:t>1.</w:t>
            </w:r>
            <w:r w:rsidRPr="00EC0A73">
              <w:rPr>
                <w:rFonts w:ascii="Times New Roman" w:hAnsi="Times New Roman" w:cs="Times New Roman"/>
              </w:rPr>
              <w:t xml:space="preserve"> </w:t>
            </w:r>
          </w:p>
          <w:p w14:paraId="64C565B4" w14:textId="77777777" w:rsidR="00922C99" w:rsidRDefault="00922C99" w:rsidP="00EC0A73">
            <w:pPr>
              <w:ind w:left="49"/>
              <w:rPr>
                <w:rFonts w:ascii="Times New Roman" w:hAnsi="Times New Roman" w:cs="Times New Roman"/>
              </w:rPr>
            </w:pPr>
          </w:p>
          <w:p w14:paraId="1B9FACBD" w14:textId="77777777" w:rsidR="00922C99" w:rsidRDefault="00922C99" w:rsidP="00EC0A73">
            <w:pPr>
              <w:ind w:left="49"/>
              <w:rPr>
                <w:rFonts w:ascii="Times New Roman" w:hAnsi="Times New Roman" w:cs="Times New Roman"/>
              </w:rPr>
            </w:pPr>
          </w:p>
          <w:p w14:paraId="7AE31495" w14:textId="77777777" w:rsidR="00922C99" w:rsidRDefault="00922C99" w:rsidP="00EC0A73">
            <w:pPr>
              <w:ind w:left="49"/>
              <w:rPr>
                <w:rFonts w:ascii="Times New Roman" w:hAnsi="Times New Roman" w:cs="Times New Roman"/>
              </w:rPr>
            </w:pPr>
          </w:p>
          <w:p w14:paraId="453072B6" w14:textId="77777777" w:rsidR="00922C99" w:rsidRDefault="00922C99" w:rsidP="00EC0A73">
            <w:pPr>
              <w:ind w:left="49"/>
              <w:rPr>
                <w:rFonts w:ascii="Times New Roman" w:hAnsi="Times New Roman" w:cs="Times New Roman"/>
              </w:rPr>
            </w:pPr>
          </w:p>
          <w:p w14:paraId="10702640" w14:textId="77777777" w:rsidR="00922C99" w:rsidRDefault="00922C99" w:rsidP="00EC0A73">
            <w:pPr>
              <w:ind w:left="49"/>
              <w:rPr>
                <w:rFonts w:ascii="Times New Roman" w:hAnsi="Times New Roman" w:cs="Times New Roman"/>
              </w:rPr>
            </w:pPr>
          </w:p>
          <w:p w14:paraId="51A3CEDC" w14:textId="77777777" w:rsidR="00922C99" w:rsidRDefault="00922C99" w:rsidP="00EC0A73">
            <w:pPr>
              <w:ind w:left="49"/>
              <w:rPr>
                <w:rFonts w:ascii="Times New Roman" w:hAnsi="Times New Roman" w:cs="Times New Roman"/>
              </w:rPr>
            </w:pPr>
          </w:p>
          <w:p w14:paraId="02F4F09A" w14:textId="77777777" w:rsidR="00922C99" w:rsidRDefault="00922C99" w:rsidP="00EC0A73">
            <w:pPr>
              <w:ind w:left="49"/>
              <w:rPr>
                <w:rFonts w:ascii="Times New Roman" w:hAnsi="Times New Roman" w:cs="Times New Roman"/>
              </w:rPr>
            </w:pPr>
          </w:p>
          <w:p w14:paraId="7D9CC21D" w14:textId="77777777" w:rsidR="00922C99" w:rsidRDefault="00922C99" w:rsidP="00EC0A73">
            <w:pPr>
              <w:ind w:left="49"/>
              <w:rPr>
                <w:rFonts w:ascii="Times New Roman" w:hAnsi="Times New Roman" w:cs="Times New Roman"/>
              </w:rPr>
            </w:pPr>
          </w:p>
          <w:p w14:paraId="1B5B836A" w14:textId="77777777" w:rsidR="00922C99" w:rsidRDefault="00922C99" w:rsidP="00EC0A73">
            <w:pPr>
              <w:ind w:left="49"/>
              <w:rPr>
                <w:rFonts w:ascii="Times New Roman" w:hAnsi="Times New Roman" w:cs="Times New Roman"/>
              </w:rPr>
            </w:pPr>
          </w:p>
          <w:p w14:paraId="7C62EFC7" w14:textId="77777777" w:rsidR="00922C99" w:rsidRDefault="00922C99" w:rsidP="00EC0A73">
            <w:pPr>
              <w:ind w:left="49"/>
              <w:rPr>
                <w:rFonts w:ascii="Times New Roman" w:hAnsi="Times New Roman" w:cs="Times New Roman"/>
              </w:rPr>
            </w:pPr>
          </w:p>
          <w:p w14:paraId="56D02F5A" w14:textId="77777777" w:rsidR="00922C99" w:rsidRDefault="00922C99" w:rsidP="00EC0A73">
            <w:pPr>
              <w:ind w:left="49"/>
              <w:rPr>
                <w:rFonts w:ascii="Times New Roman" w:hAnsi="Times New Roman" w:cs="Times New Roman"/>
              </w:rPr>
            </w:pPr>
          </w:p>
          <w:p w14:paraId="4C4A9FA9" w14:textId="77777777" w:rsidR="00922C99" w:rsidRDefault="00922C99" w:rsidP="00EC0A73">
            <w:pPr>
              <w:ind w:left="49"/>
              <w:rPr>
                <w:rFonts w:ascii="Times New Roman" w:hAnsi="Times New Roman" w:cs="Times New Roman"/>
              </w:rPr>
            </w:pPr>
          </w:p>
          <w:p w14:paraId="4408E389" w14:textId="77777777" w:rsidR="00922C99" w:rsidRDefault="00922C99" w:rsidP="00EC0A73">
            <w:pPr>
              <w:ind w:left="49"/>
              <w:rPr>
                <w:rFonts w:ascii="Times New Roman" w:hAnsi="Times New Roman" w:cs="Times New Roman"/>
              </w:rPr>
            </w:pPr>
          </w:p>
          <w:p w14:paraId="40FF7892" w14:textId="77777777" w:rsidR="00922C99" w:rsidRDefault="00922C99" w:rsidP="00EC0A73">
            <w:pPr>
              <w:ind w:left="49"/>
              <w:rPr>
                <w:rFonts w:ascii="Times New Roman" w:hAnsi="Times New Roman" w:cs="Times New Roman"/>
              </w:rPr>
            </w:pPr>
          </w:p>
          <w:p w14:paraId="68B8F63D" w14:textId="240DD05E" w:rsidR="00D86950" w:rsidRPr="00EC0A73" w:rsidRDefault="00D86950" w:rsidP="00EC0A73">
            <w:pPr>
              <w:ind w:left="49"/>
              <w:rPr>
                <w:rFonts w:ascii="Times New Roman" w:hAnsi="Times New Roman" w:cs="Times New Roman"/>
              </w:rPr>
            </w:pPr>
            <w:r w:rsidRPr="00EC0A73">
              <w:rPr>
                <w:rFonts w:ascii="Times New Roman" w:hAnsi="Times New Roman" w:cs="Times New Roman"/>
              </w:rPr>
              <w:t>13. Please clarify if the project will support Flood Risk Management plans _mentioned under "Activities" bottom of page 56.</w:t>
            </w:r>
          </w:p>
          <w:p w14:paraId="7910D64A" w14:textId="77777777" w:rsidR="009A3D4A" w:rsidRDefault="009A3D4A" w:rsidP="00EC0A73">
            <w:pPr>
              <w:ind w:left="49"/>
              <w:rPr>
                <w:rFonts w:ascii="Times New Roman" w:hAnsi="Times New Roman" w:cs="Times New Roman"/>
              </w:rPr>
            </w:pPr>
          </w:p>
          <w:p w14:paraId="2B28CD7C" w14:textId="77777777" w:rsidR="009A3D4A" w:rsidRDefault="009A3D4A" w:rsidP="00EC0A73">
            <w:pPr>
              <w:ind w:left="49"/>
              <w:rPr>
                <w:rFonts w:ascii="Times New Roman" w:hAnsi="Times New Roman" w:cs="Times New Roman"/>
              </w:rPr>
            </w:pPr>
          </w:p>
          <w:p w14:paraId="11F447CF" w14:textId="77777777" w:rsidR="009A3D4A" w:rsidRDefault="009A3D4A" w:rsidP="00EC0A73">
            <w:pPr>
              <w:ind w:left="49"/>
              <w:rPr>
                <w:rFonts w:ascii="Times New Roman" w:hAnsi="Times New Roman" w:cs="Times New Roman"/>
              </w:rPr>
            </w:pPr>
          </w:p>
          <w:p w14:paraId="1ACB71E1" w14:textId="575FD17B" w:rsidR="00D86950" w:rsidRPr="00EC0A73" w:rsidRDefault="00D86950" w:rsidP="00EC0A73">
            <w:pPr>
              <w:ind w:left="49"/>
              <w:rPr>
                <w:rFonts w:ascii="Times New Roman" w:hAnsi="Times New Roman" w:cs="Times New Roman"/>
              </w:rPr>
            </w:pPr>
            <w:r w:rsidRPr="00EC0A73">
              <w:rPr>
                <w:rFonts w:ascii="Times New Roman" w:hAnsi="Times New Roman" w:cs="Times New Roman"/>
              </w:rPr>
              <w:t>14. Please rethink how/if the formulation of management actions in the SAP is truly likely to be informed by the results from the pilot demonstration activities (see top page 57). Is it realistic to expect such early results in time to inform SAP formulation ?</w:t>
            </w:r>
          </w:p>
          <w:p w14:paraId="2EC2FF93" w14:textId="77777777" w:rsidR="00351649" w:rsidRDefault="00351649" w:rsidP="00EC0A73">
            <w:pPr>
              <w:ind w:left="49"/>
              <w:rPr>
                <w:rFonts w:ascii="Times New Roman" w:hAnsi="Times New Roman" w:cs="Times New Roman"/>
              </w:rPr>
            </w:pPr>
          </w:p>
          <w:p w14:paraId="09DC97EA" w14:textId="4145D32B" w:rsidR="00D86950" w:rsidRPr="00EC0A73" w:rsidRDefault="00D86950" w:rsidP="00EC0A73">
            <w:pPr>
              <w:ind w:left="49"/>
              <w:rPr>
                <w:rFonts w:ascii="Times New Roman" w:hAnsi="Times New Roman" w:cs="Times New Roman"/>
              </w:rPr>
            </w:pPr>
            <w:r w:rsidRPr="00EC0A73">
              <w:rPr>
                <w:rFonts w:ascii="Times New Roman" w:hAnsi="Times New Roman" w:cs="Times New Roman"/>
              </w:rPr>
              <w:t>15. Component 5: Please list the aim to develop a Communication Strategy and a Capacity Building Strategy as project outputs - now listed as activities only and not tracked in the RF. These are substantive outputs and good to document them as such.</w:t>
            </w:r>
          </w:p>
          <w:p w14:paraId="552DC4B2" w14:textId="77777777" w:rsidR="00917D08" w:rsidRDefault="00917D08" w:rsidP="00EC0A73">
            <w:pPr>
              <w:ind w:left="49"/>
              <w:rPr>
                <w:rFonts w:ascii="Times New Roman" w:hAnsi="Times New Roman" w:cs="Times New Roman"/>
              </w:rPr>
            </w:pPr>
          </w:p>
          <w:p w14:paraId="6EBC90F2" w14:textId="5CCA3A5C" w:rsidR="00D86950" w:rsidRPr="00EC0A73" w:rsidRDefault="00D86950" w:rsidP="00EC0A73">
            <w:pPr>
              <w:ind w:left="49"/>
              <w:rPr>
                <w:rFonts w:ascii="Times New Roman" w:hAnsi="Times New Roman" w:cs="Times New Roman"/>
              </w:rPr>
            </w:pPr>
            <w:r w:rsidRPr="00EC0A73">
              <w:rPr>
                <w:rFonts w:ascii="Times New Roman" w:hAnsi="Times New Roman" w:cs="Times New Roman"/>
              </w:rPr>
              <w:t>16. Please expand section 4.8 "Stakeholder Engagement"  and please describe the roles of key stakeholders (incl. among agencies listed) in the project implementation. Ownership and leadership of country institutions will be key to the sustainability of project results.</w:t>
            </w:r>
          </w:p>
          <w:p w14:paraId="118E35A7" w14:textId="77777777" w:rsidR="00917D08" w:rsidRDefault="00917D08" w:rsidP="00EC0A73">
            <w:pPr>
              <w:ind w:left="49"/>
              <w:rPr>
                <w:rFonts w:ascii="Times New Roman" w:hAnsi="Times New Roman" w:cs="Times New Roman"/>
              </w:rPr>
            </w:pPr>
          </w:p>
          <w:p w14:paraId="531182CF" w14:textId="7D35BC85" w:rsidR="00D86950" w:rsidRPr="00EC0A73" w:rsidRDefault="00D86950" w:rsidP="00EC0A73">
            <w:pPr>
              <w:ind w:left="49"/>
              <w:rPr>
                <w:rFonts w:ascii="Times New Roman" w:hAnsi="Times New Roman" w:cs="Times New Roman"/>
              </w:rPr>
            </w:pPr>
            <w:r w:rsidRPr="00EC0A73">
              <w:rPr>
                <w:rFonts w:ascii="Times New Roman" w:hAnsi="Times New Roman" w:cs="Times New Roman"/>
              </w:rPr>
              <w:t>17. In which country/agency will the PMU be located and how was/will the selection of the location be made?</w:t>
            </w:r>
          </w:p>
          <w:p w14:paraId="16B45C53" w14:textId="58519C0C" w:rsidR="00560C2B" w:rsidRPr="00EC0A73" w:rsidRDefault="00560C2B" w:rsidP="00EC0A73">
            <w:pPr>
              <w:ind w:left="49"/>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shd w:val="clear" w:color="auto" w:fill="FFFFFF" w:themeFill="background1"/>
          </w:tcPr>
          <w:p w14:paraId="2046A00A" w14:textId="77777777" w:rsidR="00560C2B" w:rsidRPr="00EC0A73" w:rsidRDefault="00560C2B" w:rsidP="00EC0A73">
            <w:pPr>
              <w:rPr>
                <w:rFonts w:ascii="Times New Roman" w:hAnsi="Times New Roman" w:cs="Times New Roman"/>
                <w:color w:val="auto"/>
              </w:rPr>
            </w:pPr>
          </w:p>
          <w:p w14:paraId="1A15C66B" w14:textId="77777777" w:rsidR="00FD08B6" w:rsidRPr="00FD08B6" w:rsidRDefault="00FD08B6" w:rsidP="00FD08B6">
            <w:pPr>
              <w:rPr>
                <w:rFonts w:ascii="Times New Roman" w:hAnsi="Times New Roman" w:cs="Times New Roman"/>
                <w:color w:val="000000" w:themeColor="text1"/>
              </w:rPr>
            </w:pPr>
            <w:r w:rsidRPr="00FD08B6">
              <w:rPr>
                <w:rFonts w:ascii="Times New Roman" w:hAnsi="Times New Roman" w:cs="Times New Roman"/>
                <w:color w:val="000000" w:themeColor="text1"/>
              </w:rPr>
              <w:t xml:space="preserve">Please see Annex B “Response to Reviews” to the Request for Endorsement Document. </w:t>
            </w:r>
          </w:p>
          <w:p w14:paraId="6884D1D8" w14:textId="5069A866" w:rsidR="007C164D" w:rsidRPr="00AD37C2" w:rsidRDefault="00FD08B6" w:rsidP="00FD08B6">
            <w:pPr>
              <w:rPr>
                <w:rFonts w:ascii="Times New Roman" w:hAnsi="Times New Roman" w:cs="Times New Roman"/>
                <w:color w:val="auto"/>
              </w:rPr>
            </w:pPr>
            <w:r w:rsidRPr="00FD08B6">
              <w:rPr>
                <w:rFonts w:ascii="Times New Roman" w:hAnsi="Times New Roman" w:cs="Times New Roman"/>
                <w:color w:val="000000" w:themeColor="text1"/>
              </w:rPr>
              <w:t>The formulation of the outcomes and outputs that appears in the PD has been endorsed by the countries and approved by the GEF Council at the PIF stage and by the countries at the PD validation stage. Even minor modifications would imply new rounds of consultations and negotiations with the four countries. Only Outcome 2.2 has been slightly modified upon request of the countries.</w:t>
            </w:r>
          </w:p>
          <w:p w14:paraId="1C4AFD19" w14:textId="77777777" w:rsidR="00366B32" w:rsidRDefault="00366B32" w:rsidP="00EC0A73">
            <w:pPr>
              <w:shd w:val="clear" w:color="auto" w:fill="FFFFFF" w:themeFill="background1"/>
              <w:rPr>
                <w:rFonts w:ascii="Times New Roman" w:eastAsia="Times New Roman" w:hAnsi="Times New Roman" w:cs="Times New Roman"/>
                <w:color w:val="212529"/>
              </w:rPr>
            </w:pPr>
          </w:p>
          <w:p w14:paraId="350A30A9" w14:textId="587504EE" w:rsidR="00185C31" w:rsidRPr="00AD37C2" w:rsidRDefault="00185C31" w:rsidP="00EC0A73">
            <w:pPr>
              <w:shd w:val="clear" w:color="auto" w:fill="FFFFFF" w:themeFill="background1"/>
              <w:rPr>
                <w:rFonts w:ascii="Times New Roman" w:eastAsia="Times New Roman" w:hAnsi="Times New Roman" w:cs="Times New Roman"/>
                <w:color w:val="212529"/>
              </w:rPr>
            </w:pPr>
            <w:r w:rsidRPr="00AD37C2">
              <w:rPr>
                <w:rFonts w:ascii="Times New Roman" w:eastAsia="Times New Roman" w:hAnsi="Times New Roman" w:cs="Times New Roman"/>
                <w:color w:val="212529"/>
              </w:rPr>
              <w:t>Key aspects of Outcome Indicators have been highlighted in italics in the Results Framework.</w:t>
            </w:r>
          </w:p>
          <w:p w14:paraId="517729D4" w14:textId="73145A0A" w:rsidR="00185C31" w:rsidRPr="00AD37C2" w:rsidRDefault="00185C31" w:rsidP="00EC0A73">
            <w:pPr>
              <w:shd w:val="clear" w:color="auto" w:fill="FFFFFF" w:themeFill="background1"/>
              <w:rPr>
                <w:rFonts w:ascii="Times New Roman" w:hAnsi="Times New Roman" w:cs="Times New Roman"/>
              </w:rPr>
            </w:pPr>
          </w:p>
          <w:p w14:paraId="6ECF18B9" w14:textId="19F45FE1" w:rsidR="00185C31" w:rsidRPr="00AD37C2" w:rsidRDefault="00185C31" w:rsidP="00EC0A73">
            <w:pPr>
              <w:shd w:val="clear" w:color="auto" w:fill="FFFFFF" w:themeFill="background1"/>
              <w:rPr>
                <w:rFonts w:ascii="Times New Roman" w:hAnsi="Times New Roman" w:cs="Times New Roman"/>
              </w:rPr>
            </w:pPr>
          </w:p>
          <w:p w14:paraId="4F0EF927" w14:textId="0C7932C6" w:rsidR="00185C31" w:rsidRPr="00AD37C2" w:rsidRDefault="00185C31" w:rsidP="00EC0A73">
            <w:pPr>
              <w:shd w:val="clear" w:color="auto" w:fill="FFFFFF" w:themeFill="background1"/>
              <w:rPr>
                <w:rFonts w:ascii="Times New Roman" w:hAnsi="Times New Roman" w:cs="Times New Roman"/>
              </w:rPr>
            </w:pPr>
          </w:p>
          <w:p w14:paraId="209D9519" w14:textId="586D9847" w:rsidR="00185C31" w:rsidRPr="00AD37C2" w:rsidRDefault="00185C31" w:rsidP="00EC0A73">
            <w:pPr>
              <w:shd w:val="clear" w:color="auto" w:fill="FFFFFF" w:themeFill="background1"/>
              <w:rPr>
                <w:rFonts w:ascii="Times New Roman" w:hAnsi="Times New Roman" w:cs="Times New Roman"/>
              </w:rPr>
            </w:pPr>
          </w:p>
          <w:p w14:paraId="7F77BE78" w14:textId="2FD30A44" w:rsidR="00185C31" w:rsidRPr="00AD37C2" w:rsidRDefault="00185C31" w:rsidP="00EC0A73">
            <w:pPr>
              <w:shd w:val="clear" w:color="auto" w:fill="FFFFFF" w:themeFill="background1"/>
              <w:rPr>
                <w:rFonts w:ascii="Times New Roman" w:hAnsi="Times New Roman" w:cs="Times New Roman"/>
              </w:rPr>
            </w:pPr>
          </w:p>
          <w:p w14:paraId="632F8525" w14:textId="27D4B39C" w:rsidR="00185C31" w:rsidRPr="00AD37C2" w:rsidRDefault="00185C31" w:rsidP="00EC0A73">
            <w:pPr>
              <w:shd w:val="clear" w:color="auto" w:fill="FFFFFF" w:themeFill="background1"/>
              <w:rPr>
                <w:rFonts w:ascii="Times New Roman" w:hAnsi="Times New Roman" w:cs="Times New Roman"/>
              </w:rPr>
            </w:pPr>
          </w:p>
          <w:p w14:paraId="25FB2677" w14:textId="77777777" w:rsidR="00564E2D" w:rsidRPr="00AD37C2" w:rsidRDefault="00564E2D" w:rsidP="00EC0A73">
            <w:pPr>
              <w:shd w:val="clear" w:color="auto" w:fill="FFFFFF" w:themeFill="background1"/>
              <w:rPr>
                <w:rFonts w:ascii="Times New Roman" w:hAnsi="Times New Roman" w:cs="Times New Roman"/>
              </w:rPr>
            </w:pPr>
          </w:p>
          <w:p w14:paraId="6149A005" w14:textId="77777777" w:rsidR="00185C31" w:rsidRPr="00AD37C2" w:rsidRDefault="00185C31" w:rsidP="00EC0A73">
            <w:pPr>
              <w:shd w:val="clear" w:color="auto" w:fill="FFFFFF" w:themeFill="background1"/>
              <w:rPr>
                <w:rFonts w:ascii="Times New Roman" w:hAnsi="Times New Roman" w:cs="Times New Roman"/>
              </w:rPr>
            </w:pPr>
          </w:p>
          <w:p w14:paraId="0672817C" w14:textId="77777777" w:rsidR="00AD37C2" w:rsidRDefault="00AD37C2" w:rsidP="00EC0A73">
            <w:pPr>
              <w:shd w:val="clear" w:color="auto" w:fill="FFFFFF" w:themeFill="background1"/>
              <w:rPr>
                <w:rFonts w:ascii="Times New Roman" w:hAnsi="Times New Roman" w:cs="Times New Roman"/>
              </w:rPr>
            </w:pPr>
          </w:p>
          <w:p w14:paraId="717DA0EB" w14:textId="77777777" w:rsidR="00AD37C2" w:rsidRDefault="00AD37C2" w:rsidP="00EC0A73">
            <w:pPr>
              <w:shd w:val="clear" w:color="auto" w:fill="FFFFFF" w:themeFill="background1"/>
              <w:rPr>
                <w:rFonts w:ascii="Times New Roman" w:hAnsi="Times New Roman" w:cs="Times New Roman"/>
              </w:rPr>
            </w:pPr>
          </w:p>
          <w:p w14:paraId="0474F3E6" w14:textId="77777777" w:rsidR="00B753F5" w:rsidRDefault="00B753F5" w:rsidP="00EC0A73">
            <w:pPr>
              <w:shd w:val="clear" w:color="auto" w:fill="FFFFFF" w:themeFill="background1"/>
              <w:rPr>
                <w:rFonts w:ascii="Times New Roman" w:hAnsi="Times New Roman" w:cs="Times New Roman"/>
              </w:rPr>
            </w:pPr>
          </w:p>
          <w:p w14:paraId="580BF097" w14:textId="77777777" w:rsidR="00AD0A77" w:rsidRDefault="00AD0A77" w:rsidP="00EC0A73">
            <w:pPr>
              <w:shd w:val="clear" w:color="auto" w:fill="FFFFFF" w:themeFill="background1"/>
              <w:rPr>
                <w:rFonts w:ascii="Times New Roman" w:hAnsi="Times New Roman" w:cs="Times New Roman"/>
              </w:rPr>
            </w:pPr>
          </w:p>
          <w:p w14:paraId="3BCD6AD0" w14:textId="77777777" w:rsidR="00AD0A77" w:rsidRDefault="00AD0A77" w:rsidP="00EC0A73">
            <w:pPr>
              <w:shd w:val="clear" w:color="auto" w:fill="FFFFFF" w:themeFill="background1"/>
              <w:rPr>
                <w:rFonts w:ascii="Times New Roman" w:hAnsi="Times New Roman" w:cs="Times New Roman"/>
              </w:rPr>
            </w:pPr>
          </w:p>
          <w:p w14:paraId="329940A7" w14:textId="77777777" w:rsidR="00AD0A77" w:rsidRDefault="00AD0A77" w:rsidP="00EC0A73">
            <w:pPr>
              <w:shd w:val="clear" w:color="auto" w:fill="FFFFFF" w:themeFill="background1"/>
              <w:rPr>
                <w:rFonts w:ascii="Times New Roman" w:hAnsi="Times New Roman" w:cs="Times New Roman"/>
              </w:rPr>
            </w:pPr>
          </w:p>
          <w:p w14:paraId="7576CE4A" w14:textId="52877B7D" w:rsidR="00185C31" w:rsidRPr="00AD37C2" w:rsidRDefault="00185C31" w:rsidP="00EC0A73">
            <w:pPr>
              <w:shd w:val="clear" w:color="auto" w:fill="FFFFFF" w:themeFill="background1"/>
              <w:rPr>
                <w:rFonts w:ascii="Times New Roman" w:hAnsi="Times New Roman" w:cs="Times New Roman"/>
              </w:rPr>
            </w:pPr>
            <w:r w:rsidRPr="00AD37C2">
              <w:rPr>
                <w:rFonts w:ascii="Times New Roman" w:hAnsi="Times New Roman" w:cs="Times New Roman"/>
              </w:rPr>
              <w:t>1. The following language was agreed upon with the countries and reflects the level of government commitment desired by the GEF: “SAP elaborated by the countries for endorsement at high ministerial level”</w:t>
            </w:r>
          </w:p>
          <w:p w14:paraId="048D4418" w14:textId="77777777" w:rsidR="007C164D" w:rsidRPr="00AD37C2" w:rsidRDefault="007C164D" w:rsidP="00EC0A73">
            <w:pPr>
              <w:shd w:val="clear" w:color="auto" w:fill="FFFFFF" w:themeFill="background1"/>
              <w:rPr>
                <w:rFonts w:ascii="Times New Roman" w:hAnsi="Times New Roman" w:cs="Times New Roman"/>
                <w:color w:val="auto"/>
              </w:rPr>
            </w:pPr>
          </w:p>
          <w:p w14:paraId="06C277E5" w14:textId="77777777" w:rsidR="00EC0A73" w:rsidRPr="00AD37C2" w:rsidRDefault="00EC0A73" w:rsidP="00EC0A73">
            <w:pPr>
              <w:shd w:val="clear" w:color="auto" w:fill="FFFFFF" w:themeFill="background1"/>
              <w:rPr>
                <w:rFonts w:ascii="Times New Roman" w:eastAsia="Times New Roman" w:hAnsi="Times New Roman" w:cs="Times New Roman"/>
                <w:color w:val="212529"/>
              </w:rPr>
            </w:pPr>
          </w:p>
          <w:p w14:paraId="1E870B80" w14:textId="1DE193A9" w:rsidR="00185C31" w:rsidRPr="00AD37C2" w:rsidRDefault="00185C31" w:rsidP="00EC0A73">
            <w:pPr>
              <w:shd w:val="clear" w:color="auto" w:fill="FFFFFF" w:themeFill="background1"/>
              <w:rPr>
                <w:rFonts w:ascii="Times New Roman" w:eastAsia="Times New Roman" w:hAnsi="Times New Roman" w:cs="Times New Roman"/>
                <w:color w:val="212529"/>
              </w:rPr>
            </w:pPr>
            <w:r w:rsidRPr="00AD37C2">
              <w:rPr>
                <w:rFonts w:ascii="Times New Roman" w:eastAsia="Times New Roman" w:hAnsi="Times New Roman" w:cs="Times New Roman"/>
                <w:color w:val="212529"/>
              </w:rPr>
              <w:t>2. All references to EU regulations have been specifically requested by Belarus and Ukraine.</w:t>
            </w:r>
          </w:p>
          <w:p w14:paraId="1774EB6A" w14:textId="77777777" w:rsidR="00564E2D" w:rsidRPr="00AD37C2" w:rsidRDefault="00564E2D" w:rsidP="00EC0A73">
            <w:pPr>
              <w:shd w:val="clear" w:color="auto" w:fill="FFFFFF" w:themeFill="background1"/>
              <w:rPr>
                <w:rFonts w:ascii="Times New Roman" w:hAnsi="Times New Roman" w:cs="Times New Roman"/>
                <w:color w:val="auto"/>
              </w:rPr>
            </w:pPr>
          </w:p>
          <w:p w14:paraId="4448F5DB" w14:textId="77777777" w:rsidR="00564E2D" w:rsidRPr="00AD37C2" w:rsidRDefault="00564E2D" w:rsidP="00EC0A73">
            <w:pPr>
              <w:shd w:val="clear" w:color="auto" w:fill="FFFFFF" w:themeFill="background1"/>
              <w:rPr>
                <w:rFonts w:ascii="Times New Roman" w:hAnsi="Times New Roman" w:cs="Times New Roman"/>
                <w:color w:val="auto"/>
              </w:rPr>
            </w:pPr>
          </w:p>
          <w:p w14:paraId="085E09CC" w14:textId="77777777" w:rsidR="00564E2D" w:rsidRPr="00AD37C2" w:rsidRDefault="00564E2D" w:rsidP="00EC0A73">
            <w:pPr>
              <w:shd w:val="clear" w:color="auto" w:fill="FFFFFF" w:themeFill="background1"/>
              <w:rPr>
                <w:rFonts w:ascii="Times New Roman" w:hAnsi="Times New Roman" w:cs="Times New Roman"/>
                <w:color w:val="auto"/>
              </w:rPr>
            </w:pPr>
          </w:p>
          <w:p w14:paraId="1CFD9DDF" w14:textId="77777777" w:rsidR="00564E2D" w:rsidRPr="00AD37C2" w:rsidRDefault="00564E2D" w:rsidP="00EC0A73">
            <w:pPr>
              <w:shd w:val="clear" w:color="auto" w:fill="FFFFFF" w:themeFill="background1"/>
              <w:rPr>
                <w:rFonts w:ascii="Times New Roman" w:hAnsi="Times New Roman" w:cs="Times New Roman"/>
                <w:color w:val="auto"/>
              </w:rPr>
            </w:pPr>
          </w:p>
          <w:p w14:paraId="60EEA3A9" w14:textId="77777777" w:rsidR="00EC0A73" w:rsidRPr="00AD37C2" w:rsidRDefault="00EC0A73" w:rsidP="00EC0A73">
            <w:pPr>
              <w:shd w:val="clear" w:color="auto" w:fill="FFFFFF" w:themeFill="background1"/>
              <w:rPr>
                <w:rFonts w:ascii="Times New Roman" w:hAnsi="Times New Roman" w:cs="Times New Roman"/>
                <w:color w:val="auto"/>
              </w:rPr>
            </w:pPr>
          </w:p>
          <w:p w14:paraId="7FF87D5E" w14:textId="32EE871E" w:rsidR="007C164D" w:rsidRPr="00AD37C2" w:rsidRDefault="00283A93" w:rsidP="00EC0A73">
            <w:pPr>
              <w:shd w:val="clear" w:color="auto" w:fill="FFFFFF" w:themeFill="background1"/>
              <w:rPr>
                <w:rFonts w:ascii="Times New Roman" w:hAnsi="Times New Roman" w:cs="Times New Roman"/>
                <w:color w:val="auto"/>
              </w:rPr>
            </w:pPr>
            <w:r w:rsidRPr="00AD37C2">
              <w:rPr>
                <w:rFonts w:ascii="Times New Roman" w:hAnsi="Times New Roman" w:cs="Times New Roman"/>
                <w:color w:val="auto"/>
              </w:rPr>
              <w:t>3.</w:t>
            </w:r>
            <w:r w:rsidRPr="00AD37C2">
              <w:rPr>
                <w:rFonts w:ascii="Times New Roman" w:eastAsia="Times New Roman" w:hAnsi="Times New Roman" w:cs="Times New Roman"/>
                <w:color w:val="212529"/>
              </w:rPr>
              <w:t xml:space="preserve"> Please see output 1.2.1. Alignment or harmonization across the two basins, albeit a desirable outcome, is largely a decision of the countries, and hence</w:t>
            </w:r>
            <w:r w:rsidR="00B753F5">
              <w:rPr>
                <w:rFonts w:ascii="Times New Roman" w:eastAsia="Times New Roman" w:hAnsi="Times New Roman" w:cs="Times New Roman"/>
                <w:color w:val="212529"/>
              </w:rPr>
              <w:t xml:space="preserve"> </w:t>
            </w:r>
            <w:r w:rsidR="00B753F5" w:rsidRPr="00B753F5">
              <w:rPr>
                <w:rFonts w:ascii="Times New Roman" w:eastAsia="Times New Roman" w:hAnsi="Times New Roman" w:cs="Times New Roman"/>
                <w:color w:val="212529"/>
              </w:rPr>
              <w:t xml:space="preserve">may not be achieved; the project will </w:t>
            </w:r>
            <w:r w:rsidR="00AD0A77" w:rsidRPr="00B753F5">
              <w:rPr>
                <w:rFonts w:ascii="Times New Roman" w:eastAsia="Times New Roman" w:hAnsi="Times New Roman" w:cs="Times New Roman"/>
                <w:color w:val="212529"/>
              </w:rPr>
              <w:t>endeavour</w:t>
            </w:r>
            <w:r w:rsidR="00B753F5" w:rsidRPr="00B753F5">
              <w:rPr>
                <w:rFonts w:ascii="Times New Roman" w:eastAsia="Times New Roman" w:hAnsi="Times New Roman" w:cs="Times New Roman"/>
                <w:color w:val="212529"/>
              </w:rPr>
              <w:t xml:space="preserve"> to achieve as much harmonization as possible.</w:t>
            </w:r>
          </w:p>
          <w:p w14:paraId="392F4EE0" w14:textId="77777777" w:rsidR="007C164D" w:rsidRPr="00AD37C2" w:rsidRDefault="007C164D" w:rsidP="00EC0A73">
            <w:pPr>
              <w:shd w:val="clear" w:color="auto" w:fill="FFFFFF" w:themeFill="background1"/>
              <w:rPr>
                <w:rFonts w:ascii="Times New Roman" w:hAnsi="Times New Roman" w:cs="Times New Roman"/>
                <w:color w:val="auto"/>
              </w:rPr>
            </w:pPr>
          </w:p>
          <w:p w14:paraId="25F88390" w14:textId="77777777" w:rsidR="007C164D" w:rsidRPr="00AD37C2" w:rsidRDefault="007C164D" w:rsidP="00EC0A73">
            <w:pPr>
              <w:shd w:val="clear" w:color="auto" w:fill="FFFFFF" w:themeFill="background1"/>
              <w:rPr>
                <w:rFonts w:ascii="Times New Roman" w:hAnsi="Times New Roman" w:cs="Times New Roman"/>
                <w:color w:val="auto"/>
              </w:rPr>
            </w:pPr>
          </w:p>
          <w:p w14:paraId="3D4E4C40" w14:textId="278EBAA0" w:rsidR="00861FC2" w:rsidRPr="00AD37C2" w:rsidRDefault="00861FC2" w:rsidP="00EC0A73">
            <w:pPr>
              <w:shd w:val="clear" w:color="auto" w:fill="FFFFFF" w:themeFill="background1"/>
              <w:rPr>
                <w:rFonts w:ascii="Times New Roman" w:eastAsia="Times New Roman" w:hAnsi="Times New Roman" w:cs="Times New Roman"/>
                <w:color w:val="212529"/>
              </w:rPr>
            </w:pPr>
            <w:r w:rsidRPr="00AD37C2">
              <w:rPr>
                <w:rFonts w:ascii="Times New Roman" w:eastAsia="Times New Roman" w:hAnsi="Times New Roman" w:cs="Times New Roman"/>
                <w:color w:val="212529"/>
              </w:rPr>
              <w:t xml:space="preserve">4. </w:t>
            </w:r>
            <w:r w:rsidR="00F56A2D" w:rsidRPr="00F56A2D">
              <w:rPr>
                <w:rFonts w:ascii="Times New Roman" w:eastAsia="Times New Roman" w:hAnsi="Times New Roman" w:cs="Times New Roman"/>
                <w:color w:val="212529"/>
              </w:rPr>
              <w:t xml:space="preserve">The “Theory of Change: from Outcomes to Impacts” as described in the UNDP Project Document is intended to show what changes are expected to happen AFTER project completion if all outcomes will have been achieved and if the assumptions and drivers were correctly identified. The long-term impacts in terms of environmental status and sustainable development are implicit in the Project </w:t>
            </w:r>
            <w:r w:rsidR="00AD0A77" w:rsidRPr="00F56A2D">
              <w:rPr>
                <w:rFonts w:ascii="Times New Roman" w:eastAsia="Times New Roman" w:hAnsi="Times New Roman" w:cs="Times New Roman"/>
                <w:color w:val="212529"/>
              </w:rPr>
              <w:t>Objectives.</w:t>
            </w:r>
          </w:p>
          <w:p w14:paraId="0B1A6F2B" w14:textId="77777777" w:rsidR="00EC0A73" w:rsidRPr="00AD37C2" w:rsidRDefault="00EC0A73" w:rsidP="00EC0A73">
            <w:pPr>
              <w:shd w:val="clear" w:color="auto" w:fill="FFFFFF" w:themeFill="background1"/>
              <w:rPr>
                <w:rFonts w:ascii="Times New Roman" w:eastAsia="Times New Roman" w:hAnsi="Times New Roman" w:cs="Times New Roman"/>
                <w:color w:val="212529"/>
              </w:rPr>
            </w:pPr>
          </w:p>
          <w:p w14:paraId="55EC409B" w14:textId="77777777" w:rsidR="00EC0A73" w:rsidRPr="00AD37C2" w:rsidRDefault="00EC0A73" w:rsidP="00EC0A73">
            <w:pPr>
              <w:shd w:val="clear" w:color="auto" w:fill="FFFFFF" w:themeFill="background1"/>
              <w:rPr>
                <w:rFonts w:ascii="Times New Roman" w:eastAsia="Times New Roman" w:hAnsi="Times New Roman" w:cs="Times New Roman"/>
                <w:color w:val="212529"/>
              </w:rPr>
            </w:pPr>
          </w:p>
          <w:p w14:paraId="5A407F02" w14:textId="77777777" w:rsidR="00DC7FD5" w:rsidRDefault="00DC7FD5" w:rsidP="00EC0A73">
            <w:pPr>
              <w:shd w:val="clear" w:color="auto" w:fill="FFFFFF" w:themeFill="background1"/>
              <w:rPr>
                <w:rFonts w:ascii="Times New Roman" w:eastAsia="Times New Roman" w:hAnsi="Times New Roman" w:cs="Times New Roman"/>
                <w:color w:val="212529"/>
              </w:rPr>
            </w:pPr>
          </w:p>
          <w:p w14:paraId="19D28BEA" w14:textId="422AC807" w:rsidR="00861FC2" w:rsidRDefault="00235A87" w:rsidP="00EC0A73">
            <w:pPr>
              <w:shd w:val="clear" w:color="auto" w:fill="FFFFFF" w:themeFill="background1"/>
              <w:rPr>
                <w:rFonts w:ascii="Times New Roman" w:eastAsia="Times New Roman" w:hAnsi="Times New Roman" w:cs="Times New Roman"/>
                <w:color w:val="212529"/>
              </w:rPr>
            </w:pPr>
            <w:r w:rsidRPr="00AD37C2">
              <w:rPr>
                <w:rFonts w:ascii="Times New Roman" w:eastAsia="Times New Roman" w:hAnsi="Times New Roman" w:cs="Times New Roman"/>
                <w:color w:val="212529"/>
              </w:rPr>
              <w:t xml:space="preserve">5. </w:t>
            </w:r>
            <w:r w:rsidR="00F56A2D" w:rsidRPr="00F56A2D">
              <w:rPr>
                <w:rFonts w:ascii="Times New Roman" w:eastAsia="Times New Roman" w:hAnsi="Times New Roman" w:cs="Times New Roman"/>
                <w:color w:val="212529"/>
              </w:rPr>
              <w:t>Consensus was reached during the PPG on the execution arrangements: UNESCO IHP has been identified as the sole Executing Agency for the project, while UNECE, as Secretariat of the Water Convention, will execute specific activities under the responsibility of UNESCO (e.g. in  UNDP terminology, UN ECE will serve as a ‘Responsible Party’) as described in section</w:t>
            </w:r>
            <w:r w:rsidR="00A4481A">
              <w:rPr>
                <w:rFonts w:ascii="Times New Roman" w:eastAsia="Times New Roman" w:hAnsi="Times New Roman" w:cs="Times New Roman"/>
                <w:color w:val="212529"/>
              </w:rPr>
              <w:t>s</w:t>
            </w:r>
            <w:r w:rsidR="00F56A2D" w:rsidRPr="00F56A2D">
              <w:rPr>
                <w:rFonts w:ascii="Times New Roman" w:eastAsia="Times New Roman" w:hAnsi="Times New Roman" w:cs="Times New Roman"/>
                <w:color w:val="212529"/>
              </w:rPr>
              <w:t xml:space="preserve"> </w:t>
            </w:r>
            <w:r w:rsidR="00A4481A">
              <w:rPr>
                <w:rFonts w:ascii="Times New Roman" w:eastAsia="Times New Roman" w:hAnsi="Times New Roman" w:cs="Times New Roman"/>
                <w:color w:val="212529"/>
              </w:rPr>
              <w:t>4</w:t>
            </w:r>
            <w:r w:rsidR="00F56A2D" w:rsidRPr="00F56A2D">
              <w:rPr>
                <w:rFonts w:ascii="Times New Roman" w:eastAsia="Times New Roman" w:hAnsi="Times New Roman" w:cs="Times New Roman"/>
                <w:color w:val="212529"/>
              </w:rPr>
              <w:t xml:space="preserve">.4 and </w:t>
            </w:r>
            <w:r w:rsidR="00A4481A">
              <w:rPr>
                <w:rFonts w:ascii="Times New Roman" w:eastAsia="Times New Roman" w:hAnsi="Times New Roman" w:cs="Times New Roman"/>
                <w:color w:val="212529"/>
              </w:rPr>
              <w:t xml:space="preserve">VIII. Project management and  governance arrangements </w:t>
            </w:r>
            <w:r w:rsidR="00F56A2D" w:rsidRPr="00F56A2D">
              <w:rPr>
                <w:rFonts w:ascii="Times New Roman" w:eastAsia="Times New Roman" w:hAnsi="Times New Roman" w:cs="Times New Roman"/>
                <w:color w:val="212529"/>
              </w:rPr>
              <w:t xml:space="preserve">of the Project Document </w:t>
            </w:r>
            <w:r w:rsidR="005E0373">
              <w:rPr>
                <w:rFonts w:ascii="Times New Roman" w:eastAsia="Times New Roman" w:hAnsi="Times New Roman" w:cs="Times New Roman"/>
                <w:color w:val="212529"/>
              </w:rPr>
              <w:t>and page 38 of CEO ER</w:t>
            </w:r>
            <w:r w:rsidR="00F56A2D" w:rsidRPr="00F56A2D">
              <w:rPr>
                <w:rFonts w:ascii="Times New Roman" w:eastAsia="Times New Roman" w:hAnsi="Times New Roman" w:cs="Times New Roman"/>
                <w:color w:val="212529"/>
              </w:rPr>
              <w:t xml:space="preserve">. </w:t>
            </w:r>
          </w:p>
          <w:p w14:paraId="7E488CCE" w14:textId="404EB9FD" w:rsidR="007B1D8D" w:rsidRDefault="007B1D8D" w:rsidP="00EC0A73">
            <w:pPr>
              <w:shd w:val="clear" w:color="auto" w:fill="FFFFFF" w:themeFill="background1"/>
              <w:rPr>
                <w:rFonts w:ascii="Times New Roman" w:eastAsia="Times New Roman" w:hAnsi="Times New Roman" w:cs="Times New Roman"/>
                <w:color w:val="212529"/>
              </w:rPr>
            </w:pPr>
          </w:p>
          <w:p w14:paraId="6689AC14" w14:textId="77777777" w:rsidR="007B1D8D" w:rsidRPr="007B1D8D" w:rsidRDefault="007B1D8D" w:rsidP="007B1D8D">
            <w:pPr>
              <w:shd w:val="clear" w:color="auto" w:fill="FFFFFF" w:themeFill="background1"/>
              <w:rPr>
                <w:rFonts w:ascii="Times New Roman" w:hAnsi="Times New Roman" w:cs="Times New Roman"/>
                <w:color w:val="auto"/>
              </w:rPr>
            </w:pPr>
            <w:r w:rsidRPr="007B1D8D">
              <w:rPr>
                <w:rFonts w:ascii="Times New Roman" w:hAnsi="Times New Roman" w:cs="Times New Roman"/>
                <w:color w:val="auto"/>
              </w:rPr>
              <w:t xml:space="preserve">UNESCO IHP as discussed is the responsible Agency and this is explained in the Project Document. </w:t>
            </w:r>
          </w:p>
          <w:p w14:paraId="27420231" w14:textId="4A9B5E65" w:rsidR="007B1D8D" w:rsidRPr="00AD37C2" w:rsidRDefault="007B1D8D" w:rsidP="007B1D8D">
            <w:pPr>
              <w:shd w:val="clear" w:color="auto" w:fill="FFFFFF" w:themeFill="background1"/>
              <w:rPr>
                <w:rFonts w:ascii="Times New Roman" w:hAnsi="Times New Roman" w:cs="Times New Roman"/>
                <w:color w:val="auto"/>
              </w:rPr>
            </w:pPr>
            <w:r w:rsidRPr="007B1D8D">
              <w:rPr>
                <w:rFonts w:ascii="Times New Roman" w:hAnsi="Times New Roman" w:cs="Times New Roman"/>
                <w:color w:val="auto"/>
              </w:rPr>
              <w:t>It is written in the Project Document that: ‘In the document the “UNESCO Division of Water Sciences -Secretariat of the Intergovernmental Hydrological Programme”, acronym is UNESCO IHP’</w:t>
            </w:r>
          </w:p>
          <w:p w14:paraId="41B8D311" w14:textId="77777777" w:rsidR="007C164D" w:rsidRPr="00AD37C2" w:rsidRDefault="007C164D" w:rsidP="00EC0A73">
            <w:pPr>
              <w:shd w:val="clear" w:color="auto" w:fill="FFFFFF" w:themeFill="background1"/>
              <w:rPr>
                <w:rFonts w:ascii="Times New Roman" w:hAnsi="Times New Roman" w:cs="Times New Roman"/>
                <w:color w:val="auto"/>
              </w:rPr>
            </w:pPr>
          </w:p>
          <w:p w14:paraId="3FCDD81F" w14:textId="77777777" w:rsidR="007C164D" w:rsidRPr="00AD37C2" w:rsidRDefault="007C164D" w:rsidP="00EC0A73">
            <w:pPr>
              <w:shd w:val="clear" w:color="auto" w:fill="FFFFFF" w:themeFill="background1"/>
              <w:rPr>
                <w:rFonts w:ascii="Times New Roman" w:hAnsi="Times New Roman" w:cs="Times New Roman"/>
                <w:color w:val="auto"/>
              </w:rPr>
            </w:pPr>
          </w:p>
          <w:p w14:paraId="6A8ECC65" w14:textId="77777777" w:rsidR="007C164D" w:rsidRPr="00AD37C2" w:rsidRDefault="007C164D" w:rsidP="00EC0A73">
            <w:pPr>
              <w:shd w:val="clear" w:color="auto" w:fill="FFFFFF" w:themeFill="background1"/>
              <w:rPr>
                <w:rFonts w:ascii="Times New Roman" w:hAnsi="Times New Roman" w:cs="Times New Roman"/>
                <w:color w:val="auto"/>
              </w:rPr>
            </w:pPr>
          </w:p>
          <w:p w14:paraId="1B545D91" w14:textId="77777777" w:rsidR="003B4BBB" w:rsidRPr="00AD37C2" w:rsidRDefault="000A396C" w:rsidP="00EC0A73">
            <w:pPr>
              <w:shd w:val="clear" w:color="auto" w:fill="FFFFFF" w:themeFill="background1"/>
              <w:jc w:val="both"/>
              <w:rPr>
                <w:rFonts w:ascii="Times New Roman" w:hAnsi="Times New Roman" w:cs="Times New Roman"/>
                <w:color w:val="auto"/>
              </w:rPr>
            </w:pPr>
            <w:r w:rsidRPr="00AD37C2">
              <w:rPr>
                <w:rFonts w:ascii="Times New Roman" w:hAnsi="Times New Roman" w:cs="Times New Roman"/>
                <w:color w:val="auto"/>
              </w:rPr>
              <w:t xml:space="preserve"> </w:t>
            </w:r>
          </w:p>
          <w:p w14:paraId="65E7F65B" w14:textId="2312C8BB" w:rsidR="00564E2D" w:rsidRDefault="00235A87" w:rsidP="00EC0A73">
            <w:pPr>
              <w:shd w:val="clear" w:color="auto" w:fill="FFFFFF" w:themeFill="background1"/>
              <w:rPr>
                <w:rFonts w:ascii="Times New Roman" w:eastAsia="Times New Roman" w:hAnsi="Times New Roman" w:cs="Times New Roman"/>
                <w:color w:val="212529"/>
              </w:rPr>
            </w:pPr>
            <w:r w:rsidRPr="00AD37C2">
              <w:rPr>
                <w:rFonts w:ascii="Times New Roman" w:eastAsia="Times New Roman" w:hAnsi="Times New Roman" w:cs="Times New Roman"/>
                <w:color w:val="212529"/>
              </w:rPr>
              <w:t xml:space="preserve">6. </w:t>
            </w:r>
            <w:r w:rsidR="00D3243E" w:rsidRPr="00D3243E">
              <w:rPr>
                <w:rFonts w:ascii="Times New Roman" w:eastAsia="Times New Roman" w:hAnsi="Times New Roman" w:cs="Times New Roman"/>
                <w:color w:val="212529"/>
              </w:rPr>
              <w:t>The TDA will capture and consolidate all the available scientific knowledge of the two basins and current monitoring practices for both surface and groundwater. It will also outline possible solutions (e.g.: monitoring programs</w:t>
            </w:r>
            <w:r w:rsidR="00AD0A77" w:rsidRPr="00D3243E">
              <w:rPr>
                <w:rFonts w:ascii="Times New Roman" w:eastAsia="Times New Roman" w:hAnsi="Times New Roman" w:cs="Times New Roman"/>
                <w:color w:val="212529"/>
              </w:rPr>
              <w:t>) and</w:t>
            </w:r>
            <w:r w:rsidR="00D3243E" w:rsidRPr="00D3243E">
              <w:rPr>
                <w:rFonts w:ascii="Times New Roman" w:eastAsia="Times New Roman" w:hAnsi="Times New Roman" w:cs="Times New Roman"/>
                <w:color w:val="212529"/>
              </w:rPr>
              <w:t xml:space="preserve"> provide critical inputs that will strengthen the countries’ adherence to the EU approximation process (water bodies etc.). The choice was to highlight the main output of the various Components only.</w:t>
            </w:r>
          </w:p>
          <w:p w14:paraId="1BF4EEE7" w14:textId="77777777" w:rsidR="00D3243E" w:rsidRPr="00AD37C2" w:rsidRDefault="00D3243E" w:rsidP="00EC0A73">
            <w:pPr>
              <w:shd w:val="clear" w:color="auto" w:fill="FFFFFF" w:themeFill="background1"/>
              <w:rPr>
                <w:rFonts w:ascii="Times New Roman" w:eastAsia="Times New Roman" w:hAnsi="Times New Roman" w:cs="Times New Roman"/>
                <w:color w:val="212529"/>
              </w:rPr>
            </w:pPr>
          </w:p>
          <w:p w14:paraId="29E03CE4" w14:textId="059AAB16" w:rsidR="00235A87" w:rsidRPr="00EC0A73" w:rsidRDefault="00235A87" w:rsidP="00EC0A73">
            <w:pPr>
              <w:shd w:val="clear" w:color="auto" w:fill="FFFFFF" w:themeFill="background1"/>
              <w:rPr>
                <w:rFonts w:ascii="Times New Roman" w:eastAsia="Times New Roman" w:hAnsi="Times New Roman" w:cs="Times New Roman"/>
                <w:color w:val="212529"/>
              </w:rPr>
            </w:pPr>
            <w:r w:rsidRPr="00AD37C2">
              <w:rPr>
                <w:rFonts w:ascii="Times New Roman" w:eastAsia="Times New Roman" w:hAnsi="Times New Roman" w:cs="Times New Roman"/>
                <w:color w:val="212529"/>
              </w:rPr>
              <w:t xml:space="preserve">7. </w:t>
            </w:r>
            <w:r w:rsidR="008E781D" w:rsidRPr="008E781D">
              <w:rPr>
                <w:rFonts w:ascii="Times New Roman" w:eastAsia="Times New Roman" w:hAnsi="Times New Roman" w:cs="Times New Roman"/>
                <w:color w:val="212529"/>
              </w:rPr>
              <w:t xml:space="preserve">The TDA will be based on Conceptual Models of the aquifers underlying the basins built </w:t>
            </w:r>
            <w:proofErr w:type="gramStart"/>
            <w:r w:rsidR="008E781D" w:rsidRPr="008E781D">
              <w:rPr>
                <w:rFonts w:ascii="Times New Roman" w:eastAsia="Times New Roman" w:hAnsi="Times New Roman" w:cs="Times New Roman"/>
                <w:color w:val="212529"/>
              </w:rPr>
              <w:t>on the basis of</w:t>
            </w:r>
            <w:proofErr w:type="gramEnd"/>
            <w:r w:rsidR="008E781D" w:rsidRPr="008E781D">
              <w:rPr>
                <w:rFonts w:ascii="Times New Roman" w:eastAsia="Times New Roman" w:hAnsi="Times New Roman" w:cs="Times New Roman"/>
                <w:color w:val="212529"/>
              </w:rPr>
              <w:t xml:space="preserve"> existing information and cutting-edge expertise present in the region and elsewhere; there will no new sampling or analysis to inform more advanced aquifer </w:t>
            </w:r>
            <w:r w:rsidR="00AD0A77" w:rsidRPr="008E781D">
              <w:rPr>
                <w:rFonts w:ascii="Times New Roman" w:eastAsia="Times New Roman" w:hAnsi="Times New Roman" w:cs="Times New Roman"/>
                <w:color w:val="212529"/>
              </w:rPr>
              <w:t>modelling</w:t>
            </w:r>
            <w:r w:rsidR="008E781D" w:rsidRPr="008E781D">
              <w:rPr>
                <w:rFonts w:ascii="Times New Roman" w:eastAsia="Times New Roman" w:hAnsi="Times New Roman" w:cs="Times New Roman"/>
                <w:color w:val="212529"/>
              </w:rPr>
              <w:t xml:space="preserve">.  </w:t>
            </w:r>
          </w:p>
          <w:p w14:paraId="2EC86FF5" w14:textId="77777777" w:rsidR="00EC0A73" w:rsidRDefault="00EC0A73" w:rsidP="00EC0A73">
            <w:pPr>
              <w:shd w:val="clear" w:color="auto" w:fill="FFFFFF" w:themeFill="background1"/>
              <w:rPr>
                <w:rFonts w:ascii="Times New Roman" w:eastAsia="Times New Roman" w:hAnsi="Times New Roman" w:cs="Times New Roman"/>
                <w:color w:val="212529"/>
              </w:rPr>
            </w:pPr>
          </w:p>
          <w:p w14:paraId="5A9F0CA5" w14:textId="77777777" w:rsidR="00EC0A73" w:rsidRDefault="00EC0A73" w:rsidP="00EC0A73">
            <w:pPr>
              <w:shd w:val="clear" w:color="auto" w:fill="FFFFFF" w:themeFill="background1"/>
              <w:rPr>
                <w:rFonts w:ascii="Times New Roman" w:eastAsia="Times New Roman" w:hAnsi="Times New Roman" w:cs="Times New Roman"/>
                <w:color w:val="212529"/>
              </w:rPr>
            </w:pPr>
          </w:p>
          <w:p w14:paraId="085721AB" w14:textId="77777777" w:rsidR="008503AD" w:rsidRDefault="008503AD" w:rsidP="00EC0A73">
            <w:pPr>
              <w:shd w:val="clear" w:color="auto" w:fill="FFFFFF" w:themeFill="background1"/>
              <w:rPr>
                <w:rFonts w:ascii="Times New Roman" w:eastAsia="Times New Roman" w:hAnsi="Times New Roman" w:cs="Times New Roman"/>
                <w:color w:val="212529"/>
              </w:rPr>
            </w:pPr>
          </w:p>
          <w:p w14:paraId="26FCB132" w14:textId="77777777" w:rsidR="008503AD" w:rsidRDefault="008503AD" w:rsidP="00EC0A73">
            <w:pPr>
              <w:shd w:val="clear" w:color="auto" w:fill="FFFFFF" w:themeFill="background1"/>
              <w:rPr>
                <w:rFonts w:ascii="Times New Roman" w:eastAsia="Times New Roman" w:hAnsi="Times New Roman" w:cs="Times New Roman"/>
                <w:color w:val="212529"/>
              </w:rPr>
            </w:pPr>
          </w:p>
          <w:p w14:paraId="57AF4846" w14:textId="246BE76C" w:rsidR="00235A87" w:rsidRDefault="00EC0A73" w:rsidP="00EC0A73">
            <w:pPr>
              <w:shd w:val="clear" w:color="auto" w:fill="FFFFFF" w:themeFill="background1"/>
              <w:rPr>
                <w:rFonts w:ascii="Times New Roman" w:eastAsia="Times New Roman" w:hAnsi="Times New Roman" w:cs="Times New Roman"/>
                <w:color w:val="212529"/>
              </w:rPr>
            </w:pPr>
            <w:r>
              <w:rPr>
                <w:rFonts w:ascii="Times New Roman" w:eastAsia="Times New Roman" w:hAnsi="Times New Roman" w:cs="Times New Roman"/>
                <w:color w:val="212529"/>
              </w:rPr>
              <w:t xml:space="preserve">8. </w:t>
            </w:r>
            <w:r w:rsidR="008503AD" w:rsidRPr="008503AD">
              <w:rPr>
                <w:rFonts w:ascii="Times New Roman" w:eastAsia="Times New Roman" w:hAnsi="Times New Roman" w:cs="Times New Roman"/>
                <w:color w:val="212529"/>
              </w:rPr>
              <w:t xml:space="preserve">Eco-hydrology and hydrogeology are branches of the natural sciences which were first developed by scientists of the project region, </w:t>
            </w:r>
            <w:proofErr w:type="gramStart"/>
            <w:r w:rsidR="008503AD" w:rsidRPr="008503AD">
              <w:rPr>
                <w:rFonts w:ascii="Times New Roman" w:eastAsia="Times New Roman" w:hAnsi="Times New Roman" w:cs="Times New Roman"/>
                <w:color w:val="212529"/>
              </w:rPr>
              <w:t>in particular Poland</w:t>
            </w:r>
            <w:proofErr w:type="gramEnd"/>
            <w:r w:rsidR="008503AD" w:rsidRPr="008503AD">
              <w:rPr>
                <w:rFonts w:ascii="Times New Roman" w:eastAsia="Times New Roman" w:hAnsi="Times New Roman" w:cs="Times New Roman"/>
                <w:color w:val="212529"/>
              </w:rPr>
              <w:t>, and which are now broadly known in the water community as Nature Based Solutions to water related concerns. The project countries have shown much interest in testing these innovative approaches to concrete cases in the two basins. The formulation of the outcome was agreed upon with the countries</w:t>
            </w:r>
          </w:p>
          <w:p w14:paraId="4ED1C3B6" w14:textId="604E0125" w:rsidR="002F7067" w:rsidRDefault="002F7067" w:rsidP="00EC0A73">
            <w:pPr>
              <w:shd w:val="clear" w:color="auto" w:fill="FFFFFF" w:themeFill="background1"/>
              <w:rPr>
                <w:rFonts w:ascii="Times New Roman" w:eastAsia="Times New Roman" w:hAnsi="Times New Roman" w:cs="Times New Roman"/>
                <w:color w:val="212529"/>
              </w:rPr>
            </w:pPr>
          </w:p>
          <w:p w14:paraId="2B8ED517" w14:textId="4287258B" w:rsidR="002F7067" w:rsidRPr="00EC0A73" w:rsidRDefault="002F7067" w:rsidP="00EC0A73">
            <w:pPr>
              <w:shd w:val="clear" w:color="auto" w:fill="FFFFFF" w:themeFill="background1"/>
              <w:rPr>
                <w:rFonts w:ascii="Times New Roman" w:eastAsia="Times New Roman" w:hAnsi="Times New Roman" w:cs="Times New Roman"/>
                <w:color w:val="212529"/>
              </w:rPr>
            </w:pPr>
            <w:r>
              <w:rPr>
                <w:rFonts w:ascii="Times New Roman" w:eastAsia="Times New Roman" w:hAnsi="Times New Roman" w:cs="Times New Roman"/>
                <w:color w:val="212529"/>
              </w:rPr>
              <w:t xml:space="preserve">9. </w:t>
            </w:r>
            <w:r w:rsidR="00BD1D47" w:rsidRPr="00BD1D47">
              <w:rPr>
                <w:rFonts w:ascii="Times New Roman" w:eastAsia="Times New Roman" w:hAnsi="Times New Roman" w:cs="Times New Roman"/>
                <w:color w:val="212529"/>
              </w:rPr>
              <w:t xml:space="preserve">Output 2.1.1 is one of the main outputs that the project will produce: the establishment of transboundary River Basin Commissions. To reach this ambitious objective, the project will have to produce, in addition to the TDA (Output 1.1.), </w:t>
            </w:r>
            <w:proofErr w:type="gramStart"/>
            <w:r w:rsidR="00BD1D47" w:rsidRPr="00BD1D47">
              <w:rPr>
                <w:rFonts w:ascii="Times New Roman" w:eastAsia="Times New Roman" w:hAnsi="Times New Roman" w:cs="Times New Roman"/>
                <w:color w:val="212529"/>
              </w:rPr>
              <w:t>a number of</w:t>
            </w:r>
            <w:proofErr w:type="gramEnd"/>
            <w:r w:rsidR="00BD1D47" w:rsidRPr="00BD1D47">
              <w:rPr>
                <w:rFonts w:ascii="Times New Roman" w:eastAsia="Times New Roman" w:hAnsi="Times New Roman" w:cs="Times New Roman"/>
                <w:color w:val="212529"/>
              </w:rPr>
              <w:t xml:space="preserve"> tools and preparatory documents as well as targeted awareness raising among decision makers. Again, the choice was to list as output only the final product</w:t>
            </w:r>
            <w:r w:rsidRPr="002F7067">
              <w:rPr>
                <w:rFonts w:ascii="Times New Roman" w:eastAsia="Times New Roman" w:hAnsi="Times New Roman" w:cs="Times New Roman"/>
                <w:color w:val="212529"/>
              </w:rPr>
              <w:t xml:space="preserve">.  </w:t>
            </w:r>
          </w:p>
          <w:p w14:paraId="64FDCC4F" w14:textId="77777777" w:rsidR="00235A87" w:rsidRPr="00EC0A73" w:rsidRDefault="00235A87" w:rsidP="00EC0A73">
            <w:pPr>
              <w:shd w:val="clear" w:color="auto" w:fill="FFFFFF" w:themeFill="background1"/>
              <w:rPr>
                <w:rFonts w:ascii="Times New Roman" w:eastAsia="Times New Roman" w:hAnsi="Times New Roman" w:cs="Times New Roman"/>
                <w:color w:val="212529"/>
              </w:rPr>
            </w:pPr>
          </w:p>
          <w:p w14:paraId="6CB9AAF4" w14:textId="77777777" w:rsidR="00235A87" w:rsidRPr="00EC0A73" w:rsidRDefault="00235A87" w:rsidP="00EC0A73">
            <w:pPr>
              <w:shd w:val="clear" w:color="auto" w:fill="FFFFFF" w:themeFill="background1"/>
              <w:rPr>
                <w:rFonts w:ascii="Times New Roman" w:eastAsia="Times New Roman" w:hAnsi="Times New Roman" w:cs="Times New Roman"/>
                <w:color w:val="212529"/>
              </w:rPr>
            </w:pPr>
          </w:p>
          <w:p w14:paraId="7E98CDF8" w14:textId="77777777" w:rsidR="00235A87" w:rsidRDefault="00235A87" w:rsidP="00EC0A73">
            <w:pPr>
              <w:jc w:val="both"/>
              <w:rPr>
                <w:rFonts w:ascii="Times New Roman" w:hAnsi="Times New Roman" w:cs="Times New Roman"/>
                <w:color w:val="auto"/>
              </w:rPr>
            </w:pPr>
          </w:p>
          <w:p w14:paraId="166991BC" w14:textId="77777777" w:rsidR="00F1419A" w:rsidRDefault="00F1419A" w:rsidP="00EC0A73">
            <w:pPr>
              <w:jc w:val="both"/>
              <w:rPr>
                <w:rFonts w:ascii="Times New Roman" w:hAnsi="Times New Roman" w:cs="Times New Roman"/>
                <w:color w:val="auto"/>
              </w:rPr>
            </w:pPr>
          </w:p>
          <w:p w14:paraId="4665C78D" w14:textId="77777777" w:rsidR="00F1419A" w:rsidRDefault="00F1419A" w:rsidP="00EC0A73">
            <w:pPr>
              <w:jc w:val="both"/>
              <w:rPr>
                <w:rFonts w:ascii="Times New Roman" w:hAnsi="Times New Roman" w:cs="Times New Roman"/>
                <w:color w:val="auto"/>
              </w:rPr>
            </w:pPr>
          </w:p>
          <w:p w14:paraId="66E4C9CE" w14:textId="77777777" w:rsidR="00F1419A" w:rsidRDefault="00F1419A" w:rsidP="00EC0A73">
            <w:pPr>
              <w:jc w:val="both"/>
              <w:rPr>
                <w:rFonts w:ascii="Times New Roman" w:hAnsi="Times New Roman" w:cs="Times New Roman"/>
                <w:color w:val="auto"/>
              </w:rPr>
            </w:pPr>
          </w:p>
          <w:p w14:paraId="261F254E" w14:textId="77777777" w:rsidR="00F1419A" w:rsidRDefault="00F1419A" w:rsidP="00EC0A73">
            <w:pPr>
              <w:jc w:val="both"/>
              <w:rPr>
                <w:rFonts w:ascii="Times New Roman" w:hAnsi="Times New Roman" w:cs="Times New Roman"/>
                <w:color w:val="auto"/>
              </w:rPr>
            </w:pPr>
          </w:p>
          <w:p w14:paraId="1F333F8A" w14:textId="77777777" w:rsidR="00F1419A" w:rsidRDefault="00F1419A" w:rsidP="00EC0A73">
            <w:pPr>
              <w:jc w:val="both"/>
              <w:rPr>
                <w:rFonts w:ascii="Times New Roman" w:hAnsi="Times New Roman" w:cs="Times New Roman"/>
                <w:color w:val="auto"/>
              </w:rPr>
            </w:pPr>
          </w:p>
          <w:p w14:paraId="42D10AAB" w14:textId="77777777" w:rsidR="00F1419A" w:rsidRDefault="00F1419A" w:rsidP="00EC0A73">
            <w:pPr>
              <w:jc w:val="both"/>
              <w:rPr>
                <w:rFonts w:ascii="Times New Roman" w:hAnsi="Times New Roman" w:cs="Times New Roman"/>
                <w:color w:val="auto"/>
              </w:rPr>
            </w:pPr>
          </w:p>
          <w:p w14:paraId="6EA47E09" w14:textId="77777777" w:rsidR="00F1419A" w:rsidRDefault="00F1419A" w:rsidP="00EC0A73">
            <w:pPr>
              <w:jc w:val="both"/>
              <w:rPr>
                <w:rFonts w:ascii="Times New Roman" w:hAnsi="Times New Roman" w:cs="Times New Roman"/>
                <w:color w:val="auto"/>
              </w:rPr>
            </w:pPr>
          </w:p>
          <w:p w14:paraId="62A6F77A" w14:textId="77777777" w:rsidR="00F1419A" w:rsidRDefault="00F1419A" w:rsidP="00EC0A73">
            <w:pPr>
              <w:jc w:val="both"/>
              <w:rPr>
                <w:rFonts w:ascii="Times New Roman" w:hAnsi="Times New Roman" w:cs="Times New Roman"/>
                <w:color w:val="auto"/>
              </w:rPr>
            </w:pPr>
          </w:p>
          <w:p w14:paraId="1B8FE9A4" w14:textId="77777777" w:rsidR="00F1419A" w:rsidRDefault="00F1419A" w:rsidP="00EC0A73">
            <w:pPr>
              <w:jc w:val="both"/>
              <w:rPr>
                <w:rFonts w:ascii="Times New Roman" w:hAnsi="Times New Roman" w:cs="Times New Roman"/>
                <w:color w:val="auto"/>
              </w:rPr>
            </w:pPr>
          </w:p>
          <w:p w14:paraId="3B4339F5" w14:textId="77777777" w:rsidR="00F1419A" w:rsidRDefault="00F1419A" w:rsidP="00EC0A73">
            <w:pPr>
              <w:jc w:val="both"/>
              <w:rPr>
                <w:rFonts w:ascii="Times New Roman" w:hAnsi="Times New Roman" w:cs="Times New Roman"/>
                <w:color w:val="auto"/>
              </w:rPr>
            </w:pPr>
          </w:p>
          <w:p w14:paraId="03B6ABD2" w14:textId="77777777" w:rsidR="00F1419A" w:rsidRDefault="00F1419A" w:rsidP="00EC0A73">
            <w:pPr>
              <w:jc w:val="both"/>
              <w:rPr>
                <w:rFonts w:ascii="Times New Roman" w:hAnsi="Times New Roman" w:cs="Times New Roman"/>
                <w:color w:val="auto"/>
              </w:rPr>
            </w:pPr>
          </w:p>
          <w:p w14:paraId="66C6F5E7" w14:textId="77777777" w:rsidR="00F1419A" w:rsidRDefault="00F1419A" w:rsidP="00EC0A73">
            <w:pPr>
              <w:jc w:val="both"/>
              <w:rPr>
                <w:rFonts w:ascii="Times New Roman" w:hAnsi="Times New Roman" w:cs="Times New Roman"/>
                <w:color w:val="auto"/>
              </w:rPr>
            </w:pPr>
          </w:p>
          <w:p w14:paraId="6C7BFED8" w14:textId="77777777" w:rsidR="00F1419A" w:rsidRDefault="00F1419A" w:rsidP="00EC0A73">
            <w:pPr>
              <w:jc w:val="both"/>
              <w:rPr>
                <w:rFonts w:ascii="Times New Roman" w:hAnsi="Times New Roman" w:cs="Times New Roman"/>
                <w:color w:val="auto"/>
              </w:rPr>
            </w:pPr>
          </w:p>
          <w:p w14:paraId="70DDA793" w14:textId="77777777" w:rsidR="00F1419A" w:rsidRDefault="00F1419A" w:rsidP="00EC0A73">
            <w:pPr>
              <w:jc w:val="both"/>
              <w:rPr>
                <w:rFonts w:ascii="Times New Roman" w:hAnsi="Times New Roman" w:cs="Times New Roman"/>
                <w:color w:val="auto"/>
              </w:rPr>
            </w:pPr>
          </w:p>
          <w:p w14:paraId="013B6419" w14:textId="77777777" w:rsidR="00F1419A" w:rsidRDefault="00F1419A" w:rsidP="00EC0A73">
            <w:pPr>
              <w:jc w:val="both"/>
              <w:rPr>
                <w:rFonts w:ascii="Times New Roman" w:hAnsi="Times New Roman" w:cs="Times New Roman"/>
                <w:color w:val="auto"/>
              </w:rPr>
            </w:pPr>
          </w:p>
          <w:p w14:paraId="56CA1DF3" w14:textId="2668F11D" w:rsidR="00F1419A" w:rsidRDefault="00F1419A" w:rsidP="00EC0A73">
            <w:pPr>
              <w:jc w:val="both"/>
              <w:rPr>
                <w:rFonts w:ascii="Times New Roman" w:hAnsi="Times New Roman" w:cs="Times New Roman"/>
                <w:color w:val="auto"/>
              </w:rPr>
            </w:pPr>
            <w:r>
              <w:rPr>
                <w:rFonts w:ascii="Times New Roman" w:hAnsi="Times New Roman" w:cs="Times New Roman"/>
                <w:color w:val="auto"/>
              </w:rPr>
              <w:t xml:space="preserve">10. </w:t>
            </w:r>
            <w:r w:rsidR="008C283B" w:rsidRPr="008C283B">
              <w:rPr>
                <w:rFonts w:ascii="Times New Roman" w:hAnsi="Times New Roman" w:cs="Times New Roman"/>
                <w:color w:val="auto"/>
              </w:rPr>
              <w:t xml:space="preserve">The Outcome 3.1 reads: “Testing of conjunctive surface and groundwater management options for balancing water nexus conflicts and adapting to climate change and variability identified through the TDAs or other similar processes build country and regional Institutions capacity and commitment to reforms and investments.” The PD also includes as an introduction to the alternative scenario, (3.1.1, page 45) extended text explaining the meaning of “conjunctive surface and groundwater management” which apparently is not familiar to the STAP reviewer. In fact, STAP comments  the following: Regarding Outcome 3.1 ‘testing of conjunctive management options...‘; surely this is not testing per se, but has tested and reported on the results of the pilots, so the outcome should read something along the lines of, ‘A strategy published containing options to manage water conjunctively'. However, what is </w:t>
            </w:r>
            <w:proofErr w:type="gramStart"/>
            <w:r w:rsidR="008C283B" w:rsidRPr="008C283B">
              <w:rPr>
                <w:rFonts w:ascii="Times New Roman" w:hAnsi="Times New Roman" w:cs="Times New Roman"/>
                <w:color w:val="auto"/>
              </w:rPr>
              <w:t>really confusing</w:t>
            </w:r>
            <w:proofErr w:type="gramEnd"/>
            <w:r w:rsidR="008C283B" w:rsidRPr="008C283B">
              <w:rPr>
                <w:rFonts w:ascii="Times New Roman" w:hAnsi="Times New Roman" w:cs="Times New Roman"/>
                <w:color w:val="auto"/>
              </w:rPr>
              <w:t xml:space="preserve"> is the second part of the outcome statement which appears to refer to a completely different output, presumably resulting in the building of country and regional institutions. It does not seem to relate to the Overall Component 3 description which is all about testing approaches. STAP suggests moving that part of Outcome 3.1 to Component 2, within sub-component 2.1.  The UNDP response to the STAP review (contained in the Endorsement Request Document) provides a clarification that hopefully will also respond to the GEF reviewer concerns: During its early implementation phase, the project will select two or more demonstration pilot projects (at least one in each basin and according to GEF criteria for the selection of pilot sites) and present these for approval to the first PSC meeting. It is foreseen that successful pilot testing (on the ground) of innovative approaches to conjunctive management in the region, will </w:t>
            </w:r>
            <w:r w:rsidR="00AD0A77" w:rsidRPr="008C283B">
              <w:rPr>
                <w:rFonts w:ascii="Times New Roman" w:hAnsi="Times New Roman" w:cs="Times New Roman"/>
                <w:color w:val="auto"/>
              </w:rPr>
              <w:t>strengthen</w:t>
            </w:r>
            <w:r w:rsidR="008C283B" w:rsidRPr="008C283B">
              <w:rPr>
                <w:rFonts w:ascii="Times New Roman" w:hAnsi="Times New Roman" w:cs="Times New Roman"/>
                <w:color w:val="auto"/>
              </w:rPr>
              <w:t xml:space="preserve"> the countries’ ability to build institutional capacity and make a better (science-based) ‘case’ for investments and reforms that would not have been viable beforehand. It can also be highlighted that throughout the PPG phase (inception and validation), country representatives have expressed their agreement with the wording used to describe project Outcomes and Outputs, and with their placement and pertinence under each project Component.</w:t>
            </w:r>
          </w:p>
          <w:p w14:paraId="1FC69FEA" w14:textId="77777777" w:rsidR="008C283B" w:rsidRDefault="008C283B" w:rsidP="00EC0A73">
            <w:pPr>
              <w:jc w:val="both"/>
              <w:rPr>
                <w:rFonts w:ascii="Times New Roman" w:hAnsi="Times New Roman" w:cs="Times New Roman"/>
                <w:color w:val="auto"/>
              </w:rPr>
            </w:pPr>
          </w:p>
          <w:p w14:paraId="3E3D890B" w14:textId="22CEA48E" w:rsidR="00922C99" w:rsidRDefault="00922C99" w:rsidP="00EC0A73">
            <w:pPr>
              <w:jc w:val="both"/>
              <w:rPr>
                <w:rFonts w:ascii="Times New Roman" w:hAnsi="Times New Roman" w:cs="Times New Roman"/>
                <w:color w:val="auto"/>
              </w:rPr>
            </w:pPr>
            <w:r>
              <w:rPr>
                <w:rFonts w:ascii="Times New Roman" w:hAnsi="Times New Roman" w:cs="Times New Roman"/>
                <w:color w:val="auto"/>
              </w:rPr>
              <w:t xml:space="preserve">11. </w:t>
            </w:r>
            <w:r w:rsidR="00604146" w:rsidRPr="00604146">
              <w:rPr>
                <w:rFonts w:ascii="Times New Roman" w:hAnsi="Times New Roman" w:cs="Times New Roman"/>
                <w:color w:val="auto"/>
              </w:rPr>
              <w:t xml:space="preserve">As stated in the PD, the project aims at a minimum of two pilots, one for each basin, focusing on groundwater discharge areas. The budget will rely mostly on national </w:t>
            </w:r>
            <w:proofErr w:type="spellStart"/>
            <w:r w:rsidR="00604146" w:rsidRPr="00604146">
              <w:rPr>
                <w:rFonts w:ascii="Times New Roman" w:hAnsi="Times New Roman" w:cs="Times New Roman"/>
                <w:color w:val="auto"/>
              </w:rPr>
              <w:t>cofinancing</w:t>
            </w:r>
            <w:proofErr w:type="spellEnd"/>
            <w:r w:rsidR="00604146" w:rsidRPr="00604146">
              <w:rPr>
                <w:rFonts w:ascii="Times New Roman" w:hAnsi="Times New Roman" w:cs="Times New Roman"/>
                <w:color w:val="auto"/>
              </w:rPr>
              <w:t>, with limited GEF contributions (USD 674k).</w:t>
            </w:r>
          </w:p>
          <w:p w14:paraId="16A73B1C" w14:textId="77777777" w:rsidR="00922C99" w:rsidRDefault="00922C99" w:rsidP="00EC0A73">
            <w:pPr>
              <w:jc w:val="both"/>
              <w:rPr>
                <w:rFonts w:ascii="Times New Roman" w:hAnsi="Times New Roman" w:cs="Times New Roman"/>
                <w:color w:val="auto"/>
              </w:rPr>
            </w:pPr>
          </w:p>
          <w:p w14:paraId="3151956D" w14:textId="77777777" w:rsidR="005B6F81" w:rsidRDefault="005B6F81" w:rsidP="005B6F81">
            <w:pPr>
              <w:jc w:val="both"/>
              <w:rPr>
                <w:rFonts w:ascii="Times New Roman" w:hAnsi="Times New Roman" w:cs="Times New Roman"/>
                <w:color w:val="auto"/>
              </w:rPr>
            </w:pPr>
          </w:p>
          <w:p w14:paraId="4C1C36A0" w14:textId="19FD9BE0" w:rsidR="005B6F81" w:rsidRPr="005B6F81" w:rsidRDefault="00922C99" w:rsidP="005B6F81">
            <w:pPr>
              <w:jc w:val="both"/>
              <w:rPr>
                <w:rFonts w:ascii="Times New Roman" w:hAnsi="Times New Roman" w:cs="Times New Roman"/>
                <w:color w:val="auto"/>
              </w:rPr>
            </w:pPr>
            <w:r>
              <w:rPr>
                <w:rFonts w:ascii="Times New Roman" w:hAnsi="Times New Roman" w:cs="Times New Roman"/>
                <w:color w:val="auto"/>
              </w:rPr>
              <w:t xml:space="preserve">12. </w:t>
            </w:r>
            <w:r w:rsidR="005B6F81" w:rsidRPr="005B6F81">
              <w:rPr>
                <w:rFonts w:ascii="Times New Roman" w:hAnsi="Times New Roman" w:cs="Times New Roman"/>
                <w:color w:val="auto"/>
              </w:rPr>
              <w:t>Text has been modified as follows:</w:t>
            </w:r>
          </w:p>
          <w:p w14:paraId="71687AE1" w14:textId="77777777" w:rsidR="005B6F81" w:rsidRPr="005B6F81" w:rsidRDefault="005B6F81" w:rsidP="005B6F81">
            <w:pPr>
              <w:jc w:val="both"/>
              <w:rPr>
                <w:rFonts w:ascii="Times New Roman" w:hAnsi="Times New Roman" w:cs="Times New Roman"/>
                <w:color w:val="auto"/>
              </w:rPr>
            </w:pPr>
            <w:r w:rsidRPr="005B6F81">
              <w:rPr>
                <w:rFonts w:ascii="Times New Roman" w:hAnsi="Times New Roman" w:cs="Times New Roman"/>
                <w:color w:val="auto"/>
              </w:rPr>
              <w:t>Outcome 4.: Policy makers in countries, having improved their understanding of (</w:t>
            </w:r>
            <w:proofErr w:type="spellStart"/>
            <w:r w:rsidRPr="005B6F81">
              <w:rPr>
                <w:rFonts w:ascii="Times New Roman" w:hAnsi="Times New Roman" w:cs="Times New Roman"/>
                <w:color w:val="auto"/>
              </w:rPr>
              <w:t>i</w:t>
            </w:r>
            <w:proofErr w:type="spellEnd"/>
            <w:r w:rsidRPr="005B6F81">
              <w:rPr>
                <w:rFonts w:ascii="Times New Roman" w:hAnsi="Times New Roman" w:cs="Times New Roman"/>
                <w:color w:val="auto"/>
              </w:rPr>
              <w:t xml:space="preserve">) the surface, groundwater and ecosystems interactions in the two basins, (ii) the implications of expected climatic changes, and (iii) the existing and/or potential water nexus conflicts, commit to develop effective conjunctive water resources inter-ministerial management mechanisms and strategies. </w:t>
            </w:r>
          </w:p>
          <w:p w14:paraId="24053E47" w14:textId="503EF303" w:rsidR="00B80D26" w:rsidRDefault="005B6F81" w:rsidP="005B6F81">
            <w:pPr>
              <w:jc w:val="both"/>
              <w:rPr>
                <w:rFonts w:ascii="Times New Roman" w:hAnsi="Times New Roman" w:cs="Times New Roman"/>
                <w:color w:val="auto"/>
              </w:rPr>
            </w:pPr>
            <w:r w:rsidRPr="005B6F81">
              <w:rPr>
                <w:rFonts w:ascii="Times New Roman" w:hAnsi="Times New Roman" w:cs="Times New Roman"/>
                <w:color w:val="auto"/>
              </w:rPr>
              <w:t xml:space="preserve">Output 4.1.1: Basin councils, of inter-ministerial nature, focused on harmonization of existing frameworks, and identification of priority reforms, established in each beneficiary country. </w:t>
            </w:r>
          </w:p>
          <w:p w14:paraId="667644BD" w14:textId="77777777" w:rsidR="005B6F81" w:rsidRDefault="005B6F81" w:rsidP="00922C99">
            <w:pPr>
              <w:jc w:val="both"/>
              <w:rPr>
                <w:rFonts w:ascii="Times New Roman" w:hAnsi="Times New Roman" w:cs="Times New Roman"/>
                <w:color w:val="auto"/>
              </w:rPr>
            </w:pPr>
          </w:p>
          <w:p w14:paraId="19DC646D" w14:textId="77777777" w:rsidR="005B6F81" w:rsidRDefault="005B6F81" w:rsidP="00922C99">
            <w:pPr>
              <w:jc w:val="both"/>
              <w:rPr>
                <w:rFonts w:ascii="Times New Roman" w:hAnsi="Times New Roman" w:cs="Times New Roman"/>
                <w:color w:val="auto"/>
              </w:rPr>
            </w:pPr>
          </w:p>
          <w:p w14:paraId="7A62ED2D" w14:textId="77777777" w:rsidR="00DC7FD5" w:rsidRDefault="00B80D26" w:rsidP="00DC7FD5">
            <w:pPr>
              <w:jc w:val="both"/>
              <w:rPr>
                <w:rFonts w:ascii="Times New Roman" w:hAnsi="Times New Roman" w:cs="Times New Roman"/>
                <w:color w:val="auto"/>
              </w:rPr>
            </w:pPr>
            <w:r>
              <w:rPr>
                <w:rFonts w:ascii="Times New Roman" w:hAnsi="Times New Roman" w:cs="Times New Roman"/>
                <w:color w:val="auto"/>
              </w:rPr>
              <w:t xml:space="preserve">13. </w:t>
            </w:r>
            <w:r w:rsidRPr="00B80D26">
              <w:rPr>
                <w:rFonts w:ascii="Times New Roman" w:hAnsi="Times New Roman" w:cs="Times New Roman"/>
                <w:color w:val="auto"/>
              </w:rPr>
              <w:t>As part of the SAP, which for countries coincides/includes Basin Management Plans, there will be actions (reforms, investments) to mitigate the effects of floods framed in the context of a Flood Risk Management Plan. Text has been modified to clarify this.</w:t>
            </w:r>
          </w:p>
          <w:p w14:paraId="54FB98F7" w14:textId="77777777" w:rsidR="00DC7FD5" w:rsidRDefault="00DC7FD5" w:rsidP="00DC7FD5">
            <w:pPr>
              <w:jc w:val="both"/>
              <w:rPr>
                <w:rFonts w:ascii="Times New Roman" w:hAnsi="Times New Roman" w:cs="Times New Roman"/>
                <w:color w:val="auto"/>
              </w:rPr>
            </w:pPr>
          </w:p>
          <w:p w14:paraId="7E465EA2" w14:textId="4031E3C3" w:rsidR="009A3D4A" w:rsidRPr="00DC7FD5" w:rsidRDefault="009A3D4A" w:rsidP="00DC7FD5">
            <w:pPr>
              <w:jc w:val="both"/>
              <w:rPr>
                <w:rFonts w:ascii="Times New Roman" w:hAnsi="Times New Roman" w:cs="Times New Roman"/>
                <w:color w:val="auto"/>
              </w:rPr>
            </w:pPr>
            <w:r>
              <w:rPr>
                <w:rFonts w:ascii="Times New Roman" w:eastAsia="Times New Roman" w:hAnsi="Times New Roman" w:cs="Times New Roman"/>
                <w:color w:val="212529"/>
              </w:rPr>
              <w:t xml:space="preserve">14. </w:t>
            </w:r>
            <w:r w:rsidRPr="009A3D4A">
              <w:rPr>
                <w:rFonts w:ascii="Times New Roman" w:eastAsia="Times New Roman" w:hAnsi="Times New Roman" w:cs="Times New Roman"/>
                <w:color w:val="212529"/>
              </w:rPr>
              <w:t>Pilots will be designed in order to inform the SAP process.</w:t>
            </w:r>
          </w:p>
          <w:p w14:paraId="10126C64" w14:textId="2DD4FB64" w:rsidR="00351649" w:rsidRDefault="00351649" w:rsidP="009A3D4A">
            <w:pPr>
              <w:shd w:val="clear" w:color="auto" w:fill="FFFFFF" w:themeFill="background1"/>
              <w:spacing w:before="100" w:beforeAutospacing="1" w:after="100" w:afterAutospacing="1"/>
              <w:rPr>
                <w:rFonts w:ascii="Times New Roman" w:eastAsia="Times New Roman" w:hAnsi="Times New Roman" w:cs="Times New Roman"/>
                <w:color w:val="212529"/>
              </w:rPr>
            </w:pPr>
          </w:p>
          <w:p w14:paraId="39BE3033" w14:textId="53280F80" w:rsidR="00351649" w:rsidRDefault="00351649" w:rsidP="00351649">
            <w:pPr>
              <w:shd w:val="clear" w:color="auto" w:fill="FFFFFF" w:themeFill="background1"/>
              <w:rPr>
                <w:rFonts w:ascii="Times New Roman" w:eastAsia="Times New Roman" w:hAnsi="Times New Roman" w:cs="Times New Roman"/>
                <w:color w:val="212529"/>
              </w:rPr>
            </w:pPr>
          </w:p>
          <w:p w14:paraId="42E77E30" w14:textId="45E0C55D" w:rsidR="00DC7FD5" w:rsidRDefault="00DC7FD5" w:rsidP="00351649">
            <w:pPr>
              <w:shd w:val="clear" w:color="auto" w:fill="FFFFFF" w:themeFill="background1"/>
              <w:rPr>
                <w:rFonts w:ascii="Times New Roman" w:eastAsia="Times New Roman" w:hAnsi="Times New Roman" w:cs="Times New Roman"/>
                <w:color w:val="212529"/>
              </w:rPr>
            </w:pPr>
          </w:p>
          <w:p w14:paraId="5B005707" w14:textId="77777777" w:rsidR="00DC7FD5" w:rsidRDefault="00DC7FD5" w:rsidP="00351649">
            <w:pPr>
              <w:shd w:val="clear" w:color="auto" w:fill="FFFFFF" w:themeFill="background1"/>
              <w:rPr>
                <w:rFonts w:ascii="Times New Roman" w:eastAsia="Times New Roman" w:hAnsi="Times New Roman" w:cs="Times New Roman"/>
                <w:color w:val="212529"/>
              </w:rPr>
            </w:pPr>
          </w:p>
          <w:p w14:paraId="4C8C2F9B" w14:textId="77777777" w:rsidR="00351649" w:rsidRDefault="00351649" w:rsidP="00351649">
            <w:pPr>
              <w:shd w:val="clear" w:color="auto" w:fill="FFFFFF" w:themeFill="background1"/>
              <w:rPr>
                <w:rFonts w:ascii="Times New Roman" w:eastAsia="Times New Roman" w:hAnsi="Times New Roman" w:cs="Times New Roman"/>
                <w:color w:val="212529"/>
              </w:rPr>
            </w:pPr>
          </w:p>
          <w:p w14:paraId="4459F0CD" w14:textId="57DFC25F" w:rsidR="00351649" w:rsidRDefault="00351649" w:rsidP="00351649">
            <w:pPr>
              <w:shd w:val="clear" w:color="auto" w:fill="FFFFFF" w:themeFill="background1"/>
              <w:rPr>
                <w:rFonts w:ascii="Times New Roman" w:eastAsia="Times New Roman" w:hAnsi="Times New Roman" w:cs="Times New Roman"/>
                <w:color w:val="212529"/>
              </w:rPr>
            </w:pPr>
            <w:r>
              <w:rPr>
                <w:rFonts w:ascii="Times New Roman" w:eastAsia="Times New Roman" w:hAnsi="Times New Roman" w:cs="Times New Roman"/>
                <w:color w:val="212529"/>
              </w:rPr>
              <w:t xml:space="preserve">15. </w:t>
            </w:r>
            <w:r w:rsidRPr="00351649">
              <w:rPr>
                <w:rFonts w:ascii="Times New Roman" w:eastAsia="Times New Roman" w:hAnsi="Times New Roman" w:cs="Times New Roman"/>
                <w:color w:val="212529"/>
              </w:rPr>
              <w:t>Text has been modified accordingly</w:t>
            </w:r>
          </w:p>
          <w:p w14:paraId="3E308AF5" w14:textId="674FA7AD" w:rsidR="00917D08" w:rsidRDefault="00917D08" w:rsidP="00351649">
            <w:pPr>
              <w:shd w:val="clear" w:color="auto" w:fill="FFFFFF" w:themeFill="background1"/>
              <w:rPr>
                <w:rFonts w:ascii="Times New Roman" w:eastAsia="Times New Roman" w:hAnsi="Times New Roman" w:cs="Times New Roman"/>
                <w:color w:val="212529"/>
              </w:rPr>
            </w:pPr>
          </w:p>
          <w:p w14:paraId="75E08D68" w14:textId="429DCEC2" w:rsidR="00917D08" w:rsidRDefault="00917D08" w:rsidP="00351649">
            <w:pPr>
              <w:shd w:val="clear" w:color="auto" w:fill="FFFFFF" w:themeFill="background1"/>
              <w:rPr>
                <w:rFonts w:ascii="Times New Roman" w:eastAsia="Times New Roman" w:hAnsi="Times New Roman" w:cs="Times New Roman"/>
                <w:color w:val="212529"/>
              </w:rPr>
            </w:pPr>
          </w:p>
          <w:p w14:paraId="3B11CB9B" w14:textId="34BCDF10" w:rsidR="00917D08" w:rsidRDefault="00917D08" w:rsidP="00351649">
            <w:pPr>
              <w:shd w:val="clear" w:color="auto" w:fill="FFFFFF" w:themeFill="background1"/>
              <w:rPr>
                <w:rFonts w:ascii="Times New Roman" w:eastAsia="Times New Roman" w:hAnsi="Times New Roman" w:cs="Times New Roman"/>
                <w:color w:val="212529"/>
              </w:rPr>
            </w:pPr>
          </w:p>
          <w:p w14:paraId="4CC635EA" w14:textId="6B0F2853" w:rsidR="00917D08" w:rsidRDefault="00917D08" w:rsidP="00351649">
            <w:pPr>
              <w:shd w:val="clear" w:color="auto" w:fill="FFFFFF" w:themeFill="background1"/>
              <w:rPr>
                <w:rFonts w:ascii="Times New Roman" w:eastAsia="Times New Roman" w:hAnsi="Times New Roman" w:cs="Times New Roman"/>
                <w:color w:val="212529"/>
              </w:rPr>
            </w:pPr>
          </w:p>
          <w:p w14:paraId="3F8ADB95" w14:textId="4D16BE77" w:rsidR="00917D08" w:rsidRDefault="00917D08" w:rsidP="00351649">
            <w:pPr>
              <w:shd w:val="clear" w:color="auto" w:fill="FFFFFF" w:themeFill="background1"/>
              <w:rPr>
                <w:rFonts w:ascii="Times New Roman" w:eastAsia="Times New Roman" w:hAnsi="Times New Roman" w:cs="Times New Roman"/>
                <w:color w:val="212529"/>
              </w:rPr>
            </w:pPr>
          </w:p>
          <w:p w14:paraId="7C95C52D" w14:textId="18BA4969" w:rsidR="00917D08" w:rsidRDefault="00917D08" w:rsidP="00351649">
            <w:pPr>
              <w:shd w:val="clear" w:color="auto" w:fill="FFFFFF" w:themeFill="background1"/>
              <w:rPr>
                <w:rFonts w:ascii="Times New Roman" w:eastAsia="Times New Roman" w:hAnsi="Times New Roman" w:cs="Times New Roman"/>
                <w:color w:val="212529"/>
              </w:rPr>
            </w:pPr>
          </w:p>
          <w:p w14:paraId="3D9EF093" w14:textId="1580106C" w:rsidR="00917D08" w:rsidRDefault="00917D08" w:rsidP="00351649">
            <w:pPr>
              <w:shd w:val="clear" w:color="auto" w:fill="FFFFFF" w:themeFill="background1"/>
              <w:rPr>
                <w:rFonts w:ascii="Times New Roman" w:eastAsia="Times New Roman" w:hAnsi="Times New Roman" w:cs="Times New Roman"/>
                <w:color w:val="212529"/>
              </w:rPr>
            </w:pPr>
          </w:p>
          <w:p w14:paraId="6D02AA9E" w14:textId="7E788FD0" w:rsidR="00917D08" w:rsidRDefault="00917D08" w:rsidP="00351649">
            <w:pPr>
              <w:shd w:val="clear" w:color="auto" w:fill="FFFFFF" w:themeFill="background1"/>
              <w:rPr>
                <w:rFonts w:ascii="Times New Roman" w:eastAsia="Times New Roman" w:hAnsi="Times New Roman" w:cs="Times New Roman"/>
                <w:color w:val="212529"/>
              </w:rPr>
            </w:pPr>
            <w:r>
              <w:rPr>
                <w:rFonts w:ascii="Times New Roman" w:eastAsia="Times New Roman" w:hAnsi="Times New Roman" w:cs="Times New Roman"/>
                <w:color w:val="212529"/>
              </w:rPr>
              <w:t xml:space="preserve">16. </w:t>
            </w:r>
            <w:r w:rsidRPr="00917D08">
              <w:rPr>
                <w:rFonts w:ascii="Times New Roman" w:eastAsia="Times New Roman" w:hAnsi="Times New Roman" w:cs="Times New Roman"/>
                <w:color w:val="212529"/>
              </w:rPr>
              <w:t>The text has been modified introducing reference to sections 2.2 – 2.6 of the PD, pages 30-42.</w:t>
            </w:r>
          </w:p>
          <w:p w14:paraId="62148D25" w14:textId="4977BECD" w:rsidR="00917D08" w:rsidRDefault="00917D08" w:rsidP="00351649">
            <w:pPr>
              <w:shd w:val="clear" w:color="auto" w:fill="FFFFFF" w:themeFill="background1"/>
              <w:rPr>
                <w:rFonts w:ascii="Times New Roman" w:eastAsia="Times New Roman" w:hAnsi="Times New Roman" w:cs="Times New Roman"/>
                <w:color w:val="212529"/>
              </w:rPr>
            </w:pPr>
          </w:p>
          <w:p w14:paraId="11DF89B4" w14:textId="47B27FF4" w:rsidR="00917D08" w:rsidRDefault="00917D08" w:rsidP="00351649">
            <w:pPr>
              <w:shd w:val="clear" w:color="auto" w:fill="FFFFFF" w:themeFill="background1"/>
              <w:rPr>
                <w:rFonts w:ascii="Times New Roman" w:eastAsia="Times New Roman" w:hAnsi="Times New Roman" w:cs="Times New Roman"/>
                <w:color w:val="212529"/>
              </w:rPr>
            </w:pPr>
          </w:p>
          <w:p w14:paraId="25E38B02" w14:textId="25589DA0" w:rsidR="00917D08" w:rsidRDefault="00917D08" w:rsidP="00351649">
            <w:pPr>
              <w:shd w:val="clear" w:color="auto" w:fill="FFFFFF" w:themeFill="background1"/>
              <w:rPr>
                <w:rFonts w:ascii="Times New Roman" w:eastAsia="Times New Roman" w:hAnsi="Times New Roman" w:cs="Times New Roman"/>
                <w:color w:val="212529"/>
              </w:rPr>
            </w:pPr>
          </w:p>
          <w:p w14:paraId="53A3CB0E" w14:textId="4DB1C050" w:rsidR="00917D08" w:rsidRDefault="00917D08" w:rsidP="00351649">
            <w:pPr>
              <w:shd w:val="clear" w:color="auto" w:fill="FFFFFF" w:themeFill="background1"/>
              <w:rPr>
                <w:rFonts w:ascii="Times New Roman" w:eastAsia="Times New Roman" w:hAnsi="Times New Roman" w:cs="Times New Roman"/>
                <w:color w:val="212529"/>
              </w:rPr>
            </w:pPr>
          </w:p>
          <w:p w14:paraId="372B89F1" w14:textId="1C57A3F7" w:rsidR="00917D08" w:rsidRDefault="00917D08" w:rsidP="00351649">
            <w:pPr>
              <w:shd w:val="clear" w:color="auto" w:fill="FFFFFF" w:themeFill="background1"/>
              <w:rPr>
                <w:rFonts w:ascii="Times New Roman" w:eastAsia="Times New Roman" w:hAnsi="Times New Roman" w:cs="Times New Roman"/>
                <w:color w:val="212529"/>
              </w:rPr>
            </w:pPr>
          </w:p>
          <w:p w14:paraId="693A0428" w14:textId="71BE7308" w:rsidR="00917D08" w:rsidRDefault="00917D08" w:rsidP="00351649">
            <w:pPr>
              <w:shd w:val="clear" w:color="auto" w:fill="FFFFFF" w:themeFill="background1"/>
              <w:rPr>
                <w:rFonts w:ascii="Times New Roman" w:eastAsia="Times New Roman" w:hAnsi="Times New Roman" w:cs="Times New Roman"/>
                <w:color w:val="212529"/>
              </w:rPr>
            </w:pPr>
          </w:p>
          <w:p w14:paraId="324FE774" w14:textId="7D8F5068" w:rsidR="00917D08" w:rsidRDefault="00917D08" w:rsidP="00351649">
            <w:pPr>
              <w:shd w:val="clear" w:color="auto" w:fill="FFFFFF" w:themeFill="background1"/>
              <w:rPr>
                <w:rFonts w:ascii="Times New Roman" w:eastAsia="Times New Roman" w:hAnsi="Times New Roman" w:cs="Times New Roman"/>
                <w:color w:val="212529"/>
              </w:rPr>
            </w:pPr>
            <w:r>
              <w:rPr>
                <w:rFonts w:ascii="Times New Roman" w:eastAsia="Times New Roman" w:hAnsi="Times New Roman" w:cs="Times New Roman"/>
                <w:color w:val="212529"/>
              </w:rPr>
              <w:t xml:space="preserve">17. </w:t>
            </w:r>
            <w:r w:rsidRPr="00917D08">
              <w:rPr>
                <w:rFonts w:ascii="Times New Roman" w:eastAsia="Times New Roman" w:hAnsi="Times New Roman" w:cs="Times New Roman"/>
                <w:color w:val="212529"/>
              </w:rPr>
              <w:t>Countries requested that decision on this point be taken after project effectiveness and prior to the Inception Meeting</w:t>
            </w:r>
          </w:p>
          <w:p w14:paraId="0FBFE742" w14:textId="77777777" w:rsidR="00351649" w:rsidRPr="00411757" w:rsidRDefault="00351649" w:rsidP="00351649">
            <w:pPr>
              <w:shd w:val="clear" w:color="auto" w:fill="FFFFFF" w:themeFill="background1"/>
              <w:rPr>
                <w:rFonts w:ascii="Times New Roman" w:eastAsia="Times New Roman" w:hAnsi="Times New Roman" w:cs="Times New Roman"/>
                <w:color w:val="212529"/>
              </w:rPr>
            </w:pPr>
          </w:p>
          <w:p w14:paraId="00126592" w14:textId="03F168B2" w:rsidR="009A3D4A" w:rsidRPr="00EC0A73" w:rsidRDefault="009A3D4A" w:rsidP="00922C99">
            <w:pPr>
              <w:jc w:val="both"/>
              <w:rPr>
                <w:rFonts w:ascii="Times New Roman" w:hAnsi="Times New Roman" w:cs="Times New Roman"/>
                <w:color w:val="auto"/>
              </w:rPr>
            </w:pPr>
          </w:p>
        </w:tc>
      </w:tr>
      <w:tr w:rsidR="00560C2B" w:rsidRPr="004A6701" w14:paraId="7B6B91CB" w14:textId="77777777" w:rsidTr="00E47E96">
        <w:tblPrEx>
          <w:tblCellMar>
            <w:left w:w="1" w:type="dxa"/>
            <w:right w:w="72" w:type="dxa"/>
          </w:tblCellMar>
        </w:tblPrEx>
        <w:trPr>
          <w:trHeight w:val="1022"/>
        </w:trPr>
        <w:tc>
          <w:tcPr>
            <w:tcW w:w="0" w:type="auto"/>
            <w:vMerge/>
            <w:tcBorders>
              <w:top w:val="nil"/>
              <w:left w:val="single" w:sz="4" w:space="0" w:color="000000"/>
              <w:bottom w:val="nil"/>
              <w:right w:val="single" w:sz="4" w:space="0" w:color="000000"/>
            </w:tcBorders>
          </w:tcPr>
          <w:p w14:paraId="5E5DE590"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533CA00D" w14:textId="77777777" w:rsidR="00560C2B" w:rsidRPr="004A6701" w:rsidRDefault="0090789F">
            <w:pPr>
              <w:ind w:left="338" w:hanging="274"/>
              <w:rPr>
                <w:rFonts w:ascii="Times New Roman" w:hAnsi="Times New Roman" w:cs="Times New Roman"/>
              </w:rPr>
            </w:pPr>
            <w:r w:rsidRPr="004A6701">
              <w:rPr>
                <w:rFonts w:ascii="Times New Roman" w:eastAsia="Times New Roman" w:hAnsi="Times New Roman" w:cs="Times New Roman"/>
              </w:rPr>
              <w:t xml:space="preserve">3. Is the financing adequate and does the project demonstrate a cost-effective approach to meet the project objective? </w:t>
            </w:r>
          </w:p>
        </w:tc>
        <w:tc>
          <w:tcPr>
            <w:tcW w:w="3577" w:type="dxa"/>
            <w:tcBorders>
              <w:top w:val="single" w:sz="4" w:space="0" w:color="000000"/>
              <w:left w:val="single" w:sz="4" w:space="0" w:color="000000"/>
              <w:bottom w:val="single" w:sz="4" w:space="0" w:color="000000"/>
              <w:right w:val="single" w:sz="4" w:space="0" w:color="000000"/>
            </w:tcBorders>
          </w:tcPr>
          <w:p w14:paraId="57D4EB49" w14:textId="29118DC7" w:rsidR="00560C2B" w:rsidRPr="004A6701" w:rsidRDefault="00D86950" w:rsidP="00564E2D">
            <w:pPr>
              <w:ind w:left="107"/>
              <w:rPr>
                <w:rFonts w:ascii="Times New Roman" w:hAnsi="Times New Roman" w:cs="Times New Roman"/>
              </w:rPr>
            </w:pPr>
            <w:r w:rsidRPr="00D86950">
              <w:rPr>
                <w:rFonts w:ascii="Times New Roman" w:hAnsi="Times New Roman" w:cs="Times New Roman"/>
              </w:rPr>
              <w:t xml:space="preserve">(7/29/2019; AH) The finance provided for a TA type project is well placed give co-finance from countries and </w:t>
            </w:r>
            <w:r w:rsidR="00AD0A77" w:rsidRPr="00D86950">
              <w:rPr>
                <w:rFonts w:ascii="Times New Roman" w:hAnsi="Times New Roman" w:cs="Times New Roman"/>
              </w:rPr>
              <w:t>partners but</w:t>
            </w:r>
            <w:r w:rsidRPr="00D86950">
              <w:rPr>
                <w:rFonts w:ascii="Times New Roman" w:hAnsi="Times New Roman" w:cs="Times New Roman"/>
              </w:rPr>
              <w:t xml:space="preserve"> will require efficiency in the implementation. Cleared.</w:t>
            </w:r>
          </w:p>
        </w:tc>
        <w:tc>
          <w:tcPr>
            <w:tcW w:w="4414" w:type="dxa"/>
            <w:tcBorders>
              <w:top w:val="single" w:sz="4" w:space="0" w:color="000000"/>
              <w:left w:val="single" w:sz="4" w:space="0" w:color="000000"/>
              <w:bottom w:val="single" w:sz="4" w:space="0" w:color="000000"/>
              <w:right w:val="single" w:sz="4" w:space="0" w:color="000000"/>
            </w:tcBorders>
          </w:tcPr>
          <w:p w14:paraId="1E53442F" w14:textId="787CA6F1" w:rsidR="00560C2B" w:rsidRPr="004A6701" w:rsidRDefault="003B4BBB">
            <w:pPr>
              <w:rPr>
                <w:rFonts w:ascii="Times New Roman" w:hAnsi="Times New Roman" w:cs="Times New Roman"/>
              </w:rPr>
            </w:pPr>
            <w:r w:rsidRPr="004A6701">
              <w:rPr>
                <w:rFonts w:ascii="Times New Roman" w:hAnsi="Times New Roman" w:cs="Times New Roman"/>
              </w:rPr>
              <w:t xml:space="preserve"> </w:t>
            </w:r>
          </w:p>
        </w:tc>
      </w:tr>
      <w:tr w:rsidR="00560C2B" w:rsidRPr="004A6701" w14:paraId="22A9D9BB" w14:textId="77777777" w:rsidTr="00E47E96">
        <w:tblPrEx>
          <w:tblCellMar>
            <w:left w:w="1" w:type="dxa"/>
            <w:right w:w="72" w:type="dxa"/>
          </w:tblCellMar>
        </w:tblPrEx>
        <w:trPr>
          <w:trHeight w:val="1781"/>
        </w:trPr>
        <w:tc>
          <w:tcPr>
            <w:tcW w:w="0" w:type="auto"/>
            <w:vMerge/>
            <w:tcBorders>
              <w:top w:val="nil"/>
              <w:left w:val="single" w:sz="4" w:space="0" w:color="000000"/>
              <w:bottom w:val="nil"/>
              <w:right w:val="single" w:sz="4" w:space="0" w:color="000000"/>
            </w:tcBorders>
          </w:tcPr>
          <w:p w14:paraId="68C506F7"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9A9130F"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 xml:space="preserve">4. Does the project </w:t>
            </w:r>
            <w:proofErr w:type="gramStart"/>
            <w:r w:rsidRPr="004A6701">
              <w:rPr>
                <w:rFonts w:ascii="Times New Roman" w:eastAsia="Times New Roman" w:hAnsi="Times New Roman" w:cs="Times New Roman"/>
              </w:rPr>
              <w:t>take into account</w:t>
            </w:r>
            <w:proofErr w:type="gramEnd"/>
            <w:r w:rsidRPr="004A6701">
              <w:rPr>
                <w:rFonts w:ascii="Times New Roman" w:eastAsia="Times New Roman" w:hAnsi="Times New Roman" w:cs="Times New Roman"/>
              </w:rPr>
              <w:t xml:space="preserve"> potential major risks, including the consequences of climate change, and describes sufficient risk response measures? (e.g., measures to enhance climate resilience)</w:t>
            </w:r>
          </w:p>
        </w:tc>
        <w:tc>
          <w:tcPr>
            <w:tcW w:w="3577" w:type="dxa"/>
            <w:tcBorders>
              <w:top w:val="single" w:sz="4" w:space="0" w:color="000000"/>
              <w:left w:val="single" w:sz="4" w:space="0" w:color="000000"/>
              <w:bottom w:val="single" w:sz="4" w:space="0" w:color="000000"/>
              <w:right w:val="single" w:sz="4" w:space="0" w:color="000000"/>
            </w:tcBorders>
          </w:tcPr>
          <w:p w14:paraId="6D2D8B6F" w14:textId="18E6299D" w:rsidR="0095650C" w:rsidRPr="0095650C" w:rsidRDefault="0095650C" w:rsidP="00564E2D">
            <w:pPr>
              <w:rPr>
                <w:rFonts w:ascii="Times New Roman" w:hAnsi="Times New Roman" w:cs="Times New Roman"/>
              </w:rPr>
            </w:pPr>
            <w:r>
              <w:rPr>
                <w:rFonts w:ascii="Times New Roman" w:hAnsi="Times New Roman" w:cs="Times New Roman"/>
              </w:rPr>
              <w:t>(</w:t>
            </w:r>
            <w:r w:rsidRPr="0095650C">
              <w:rPr>
                <w:rFonts w:ascii="Times New Roman" w:hAnsi="Times New Roman" w:cs="Times New Roman"/>
              </w:rPr>
              <w:t xml:space="preserve">7/29/2019; AH) </w:t>
            </w:r>
          </w:p>
          <w:p w14:paraId="074B1757" w14:textId="31DF0A5C" w:rsidR="0095650C" w:rsidRPr="0095650C" w:rsidRDefault="0095650C" w:rsidP="00564E2D">
            <w:pPr>
              <w:rPr>
                <w:rFonts w:ascii="Times New Roman" w:hAnsi="Times New Roman" w:cs="Times New Roman"/>
              </w:rPr>
            </w:pPr>
            <w:r w:rsidRPr="0095650C">
              <w:rPr>
                <w:rFonts w:ascii="Times New Roman" w:hAnsi="Times New Roman" w:cs="Times New Roman"/>
              </w:rPr>
              <w:t xml:space="preserve">The project risk section is included and outlines why climate change is not a risk to project </w:t>
            </w:r>
            <w:r w:rsidR="00AD0A77" w:rsidRPr="0095650C">
              <w:rPr>
                <w:rFonts w:ascii="Times New Roman" w:hAnsi="Times New Roman" w:cs="Times New Roman"/>
              </w:rPr>
              <w:t>success but</w:t>
            </w:r>
            <w:r w:rsidRPr="0095650C">
              <w:rPr>
                <w:rFonts w:ascii="Times New Roman" w:hAnsi="Times New Roman" w:cs="Times New Roman"/>
              </w:rPr>
              <w:t xml:space="preserve"> will be a risk to basin management and sustainability and therefore be  addressed in the TDA and SAP/RBMs.</w:t>
            </w:r>
          </w:p>
          <w:p w14:paraId="164D24C8" w14:textId="66CB1B60" w:rsidR="003B7124" w:rsidRPr="004A6701" w:rsidRDefault="0095650C" w:rsidP="00564E2D">
            <w:pPr>
              <w:rPr>
                <w:rFonts w:ascii="Times New Roman" w:hAnsi="Times New Roman" w:cs="Times New Roman"/>
              </w:rPr>
            </w:pPr>
            <w:r w:rsidRPr="0095650C">
              <w:rPr>
                <w:rFonts w:ascii="Times New Roman" w:hAnsi="Times New Roman" w:cs="Times New Roman"/>
              </w:rPr>
              <w:t xml:space="preserve">1. The Results Framework (RF) repeatedly mentions the risk of institutional fragmentation. It therefore should be added in the project risk section and outline how project design is addressing this risk, </w:t>
            </w:r>
            <w:proofErr w:type="spellStart"/>
            <w:r w:rsidRPr="0095650C">
              <w:rPr>
                <w:rFonts w:ascii="Times New Roman" w:hAnsi="Times New Roman" w:cs="Times New Roman"/>
              </w:rPr>
              <w:t>e.g</w:t>
            </w:r>
            <w:proofErr w:type="spellEnd"/>
            <w:r w:rsidRPr="0095650C">
              <w:rPr>
                <w:rFonts w:ascii="Times New Roman" w:hAnsi="Times New Roman" w:cs="Times New Roman"/>
              </w:rPr>
              <w:t xml:space="preserve"> by forming IMCs.</w:t>
            </w:r>
          </w:p>
        </w:tc>
        <w:tc>
          <w:tcPr>
            <w:tcW w:w="4414" w:type="dxa"/>
            <w:tcBorders>
              <w:top w:val="single" w:sz="4" w:space="0" w:color="000000"/>
              <w:left w:val="single" w:sz="4" w:space="0" w:color="000000"/>
              <w:bottom w:val="single" w:sz="4" w:space="0" w:color="000000"/>
              <w:right w:val="single" w:sz="4" w:space="0" w:color="000000"/>
            </w:tcBorders>
          </w:tcPr>
          <w:p w14:paraId="2B86F2DA" w14:textId="27FB0759" w:rsidR="00BD1907" w:rsidRPr="004A6701" w:rsidRDefault="00BD1907" w:rsidP="00BD1907">
            <w:pPr>
              <w:ind w:right="379"/>
              <w:jc w:val="both"/>
              <w:rPr>
                <w:rFonts w:ascii="Times New Roman" w:eastAsia="Times New Roman" w:hAnsi="Times New Roman" w:cs="Times New Roman"/>
                <w:szCs w:val="20"/>
                <w:highlight w:val="yellow"/>
              </w:rPr>
            </w:pPr>
          </w:p>
          <w:p w14:paraId="2888C993" w14:textId="065258A3" w:rsidR="000A396C" w:rsidRPr="004A6701" w:rsidRDefault="00B25927" w:rsidP="00B25927">
            <w:pPr>
              <w:ind w:right="379"/>
              <w:jc w:val="both"/>
              <w:rPr>
                <w:rFonts w:ascii="Times New Roman" w:eastAsia="Times New Roman" w:hAnsi="Times New Roman" w:cs="Times New Roman"/>
                <w:szCs w:val="20"/>
              </w:rPr>
            </w:pPr>
            <w:r w:rsidRPr="004A6701">
              <w:rPr>
                <w:rFonts w:ascii="Times New Roman" w:eastAsia="Times New Roman" w:hAnsi="Times New Roman" w:cs="Times New Roman"/>
                <w:szCs w:val="20"/>
              </w:rPr>
              <w:t xml:space="preserve"> </w:t>
            </w:r>
            <w:r w:rsidR="00C8154B" w:rsidRPr="00C8154B">
              <w:rPr>
                <w:rFonts w:ascii="Times New Roman" w:eastAsia="Times New Roman" w:hAnsi="Times New Roman" w:cs="Times New Roman"/>
                <w:szCs w:val="20"/>
              </w:rPr>
              <w:t>Text of the risk section has been modified accordingly.</w:t>
            </w:r>
          </w:p>
        </w:tc>
      </w:tr>
      <w:tr w:rsidR="00560C2B" w:rsidRPr="004A6701" w14:paraId="3B29FF07" w14:textId="77777777" w:rsidTr="00E47E96">
        <w:tblPrEx>
          <w:tblCellMar>
            <w:left w:w="1" w:type="dxa"/>
            <w:right w:w="72" w:type="dxa"/>
          </w:tblCellMar>
        </w:tblPrEx>
        <w:trPr>
          <w:trHeight w:val="1022"/>
        </w:trPr>
        <w:tc>
          <w:tcPr>
            <w:tcW w:w="0" w:type="auto"/>
            <w:vMerge/>
            <w:tcBorders>
              <w:top w:val="nil"/>
              <w:left w:val="single" w:sz="4" w:space="0" w:color="000000"/>
              <w:bottom w:val="nil"/>
              <w:right w:val="single" w:sz="4" w:space="0" w:color="000000"/>
            </w:tcBorders>
          </w:tcPr>
          <w:p w14:paraId="69129FCA"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A8905D1"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5. Is co-financing confirmed and evidence provided?</w:t>
            </w:r>
          </w:p>
        </w:tc>
        <w:tc>
          <w:tcPr>
            <w:tcW w:w="3577" w:type="dxa"/>
            <w:tcBorders>
              <w:top w:val="single" w:sz="4" w:space="0" w:color="000000"/>
              <w:left w:val="single" w:sz="4" w:space="0" w:color="000000"/>
              <w:bottom w:val="single" w:sz="4" w:space="0" w:color="000000"/>
              <w:right w:val="single" w:sz="4" w:space="0" w:color="000000"/>
            </w:tcBorders>
          </w:tcPr>
          <w:p w14:paraId="35314222" w14:textId="77777777" w:rsidR="000227E6" w:rsidRPr="000227E6" w:rsidRDefault="000227E6" w:rsidP="00564E2D">
            <w:pPr>
              <w:rPr>
                <w:rFonts w:ascii="Times New Roman" w:hAnsi="Times New Roman" w:cs="Times New Roman"/>
              </w:rPr>
            </w:pPr>
            <w:r w:rsidRPr="000227E6">
              <w:rPr>
                <w:rFonts w:ascii="Times New Roman" w:hAnsi="Times New Roman" w:cs="Times New Roman"/>
              </w:rPr>
              <w:t xml:space="preserve">(7/29/2019; AH) </w:t>
            </w:r>
          </w:p>
          <w:p w14:paraId="3DC2D44A" w14:textId="77777777" w:rsidR="000227E6" w:rsidRPr="000227E6" w:rsidRDefault="000227E6" w:rsidP="00564E2D">
            <w:pPr>
              <w:rPr>
                <w:rFonts w:ascii="Times New Roman" w:hAnsi="Times New Roman" w:cs="Times New Roman"/>
              </w:rPr>
            </w:pPr>
            <w:r w:rsidRPr="000227E6">
              <w:rPr>
                <w:rFonts w:ascii="Times New Roman" w:hAnsi="Times New Roman" w:cs="Times New Roman"/>
              </w:rPr>
              <w:t xml:space="preserve">Co-financing letters have been provided. </w:t>
            </w:r>
          </w:p>
          <w:p w14:paraId="45B0D8F3" w14:textId="7656EEB9" w:rsidR="00560C2B" w:rsidRPr="004A6701" w:rsidRDefault="000227E6" w:rsidP="00564E2D">
            <w:pPr>
              <w:rPr>
                <w:rFonts w:ascii="Times New Roman" w:hAnsi="Times New Roman" w:cs="Times New Roman"/>
              </w:rPr>
            </w:pPr>
            <w:r w:rsidRPr="000227E6">
              <w:rPr>
                <w:rFonts w:ascii="Times New Roman" w:hAnsi="Times New Roman" w:cs="Times New Roman"/>
              </w:rPr>
              <w:t xml:space="preserve">Please note that the letter from the Ministry of Environment of Lithuania doesn’t specify any number but refers to a “validated Project Document (Validation Meeting, 16-17 March 2019). The UNDP </w:t>
            </w:r>
            <w:proofErr w:type="spellStart"/>
            <w:r w:rsidRPr="000227E6">
              <w:rPr>
                <w:rFonts w:ascii="Times New Roman" w:hAnsi="Times New Roman" w:cs="Times New Roman"/>
              </w:rPr>
              <w:t>prodoc</w:t>
            </w:r>
            <w:proofErr w:type="spellEnd"/>
            <w:r w:rsidRPr="000227E6">
              <w:rPr>
                <w:rFonts w:ascii="Times New Roman" w:hAnsi="Times New Roman" w:cs="Times New Roman"/>
              </w:rPr>
              <w:t xml:space="preserve"> includes Lithuania’s co-financing number. Please also include minutes of the Validation Meeting or how other means to support the amount of Lithuania co-finance.</w:t>
            </w:r>
          </w:p>
        </w:tc>
        <w:tc>
          <w:tcPr>
            <w:tcW w:w="4414" w:type="dxa"/>
            <w:tcBorders>
              <w:top w:val="single" w:sz="4" w:space="0" w:color="000000"/>
              <w:left w:val="single" w:sz="4" w:space="0" w:color="000000"/>
              <w:bottom w:val="single" w:sz="4" w:space="0" w:color="000000"/>
              <w:right w:val="single" w:sz="4" w:space="0" w:color="000000"/>
            </w:tcBorders>
          </w:tcPr>
          <w:p w14:paraId="3EA1B360" w14:textId="77777777" w:rsidR="00C8154B" w:rsidRDefault="00C8154B">
            <w:pPr>
              <w:rPr>
                <w:rFonts w:ascii="Times New Roman" w:hAnsi="Times New Roman" w:cs="Times New Roman"/>
              </w:rPr>
            </w:pPr>
            <w:r w:rsidRPr="00C8154B">
              <w:rPr>
                <w:rFonts w:ascii="Times New Roman" w:hAnsi="Times New Roman" w:cs="Times New Roman"/>
              </w:rPr>
              <w:t>Lithuania made the case that by validating the PD, they commit to the co-financing amount indicated in the PD.</w:t>
            </w:r>
            <w:r>
              <w:rPr>
                <w:rFonts w:ascii="Times New Roman" w:hAnsi="Times New Roman" w:cs="Times New Roman"/>
              </w:rPr>
              <w:t xml:space="preserve"> </w:t>
            </w:r>
          </w:p>
          <w:p w14:paraId="2C7FBAB2" w14:textId="1A4F1901" w:rsidR="00560C2B" w:rsidRPr="004A6701" w:rsidRDefault="00C8154B">
            <w:pPr>
              <w:rPr>
                <w:rFonts w:ascii="Times New Roman" w:hAnsi="Times New Roman" w:cs="Times New Roman"/>
              </w:rPr>
            </w:pPr>
            <w:r w:rsidRPr="00C8154B">
              <w:rPr>
                <w:rFonts w:ascii="Times New Roman" w:hAnsi="Times New Roman" w:cs="Times New Roman"/>
              </w:rPr>
              <w:t>Minutes of the Validation Meeting</w:t>
            </w:r>
            <w:r>
              <w:rPr>
                <w:rFonts w:ascii="Times New Roman" w:hAnsi="Times New Roman" w:cs="Times New Roman"/>
              </w:rPr>
              <w:t xml:space="preserve"> are now </w:t>
            </w:r>
            <w:r w:rsidR="00190148">
              <w:rPr>
                <w:rFonts w:ascii="Times New Roman" w:hAnsi="Times New Roman" w:cs="Times New Roman"/>
              </w:rPr>
              <w:t>i</w:t>
            </w:r>
            <w:r>
              <w:rPr>
                <w:rFonts w:ascii="Times New Roman" w:hAnsi="Times New Roman" w:cs="Times New Roman"/>
              </w:rPr>
              <w:t>ncluded in the resubmission</w:t>
            </w:r>
            <w:r w:rsidR="008F2C58">
              <w:rPr>
                <w:rFonts w:ascii="Times New Roman" w:hAnsi="Times New Roman" w:cs="Times New Roman"/>
              </w:rPr>
              <w:t xml:space="preserve"> package.</w:t>
            </w:r>
          </w:p>
        </w:tc>
      </w:tr>
      <w:tr w:rsidR="00560C2B" w:rsidRPr="004A6701" w14:paraId="4E30843D" w14:textId="77777777" w:rsidTr="00E47E96">
        <w:tblPrEx>
          <w:tblCellMar>
            <w:left w:w="1" w:type="dxa"/>
            <w:right w:w="72" w:type="dxa"/>
          </w:tblCellMar>
        </w:tblPrEx>
        <w:trPr>
          <w:trHeight w:val="693"/>
        </w:trPr>
        <w:tc>
          <w:tcPr>
            <w:tcW w:w="0" w:type="auto"/>
            <w:vMerge/>
            <w:tcBorders>
              <w:top w:val="nil"/>
              <w:left w:val="single" w:sz="4" w:space="0" w:color="000000"/>
              <w:bottom w:val="nil"/>
              <w:right w:val="single" w:sz="4" w:space="0" w:color="000000"/>
            </w:tcBorders>
          </w:tcPr>
          <w:p w14:paraId="55298A81"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5B36456"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6. Are relevant tracking tools completed?</w:t>
            </w:r>
          </w:p>
        </w:tc>
        <w:tc>
          <w:tcPr>
            <w:tcW w:w="3577" w:type="dxa"/>
            <w:tcBorders>
              <w:top w:val="single" w:sz="4" w:space="0" w:color="000000"/>
              <w:left w:val="single" w:sz="4" w:space="0" w:color="000000"/>
              <w:bottom w:val="single" w:sz="4" w:space="0" w:color="000000"/>
              <w:right w:val="single" w:sz="4" w:space="0" w:color="000000"/>
            </w:tcBorders>
          </w:tcPr>
          <w:p w14:paraId="413D3D66" w14:textId="77777777" w:rsidR="000227E6" w:rsidRPr="000227E6" w:rsidRDefault="000227E6" w:rsidP="00564E2D">
            <w:pPr>
              <w:rPr>
                <w:rFonts w:ascii="Times New Roman" w:hAnsi="Times New Roman" w:cs="Times New Roman"/>
              </w:rPr>
            </w:pPr>
            <w:r w:rsidRPr="000227E6">
              <w:rPr>
                <w:rFonts w:ascii="Times New Roman" w:hAnsi="Times New Roman" w:cs="Times New Roman"/>
              </w:rPr>
              <w:t xml:space="preserve">(7/29/2019; AH) </w:t>
            </w:r>
          </w:p>
          <w:p w14:paraId="656959AE" w14:textId="77777777" w:rsidR="000227E6" w:rsidRPr="000227E6" w:rsidRDefault="000227E6" w:rsidP="00564E2D">
            <w:pPr>
              <w:rPr>
                <w:rFonts w:ascii="Times New Roman" w:hAnsi="Times New Roman" w:cs="Times New Roman"/>
              </w:rPr>
            </w:pPr>
            <w:r w:rsidRPr="000227E6">
              <w:rPr>
                <w:rFonts w:ascii="Times New Roman" w:hAnsi="Times New Roman" w:cs="Times New Roman"/>
              </w:rPr>
              <w:t>Yes, the IW tracking tool has been provided.</w:t>
            </w:r>
          </w:p>
          <w:p w14:paraId="15A24A12" w14:textId="77777777" w:rsidR="000227E6" w:rsidRPr="000227E6" w:rsidRDefault="000227E6" w:rsidP="00564E2D">
            <w:pPr>
              <w:rPr>
                <w:rFonts w:ascii="Times New Roman" w:hAnsi="Times New Roman" w:cs="Times New Roman"/>
              </w:rPr>
            </w:pPr>
          </w:p>
          <w:p w14:paraId="0E00508F" w14:textId="77777777" w:rsidR="000227E6" w:rsidRPr="000227E6" w:rsidRDefault="000227E6" w:rsidP="00564E2D">
            <w:pPr>
              <w:rPr>
                <w:rFonts w:ascii="Times New Roman" w:hAnsi="Times New Roman" w:cs="Times New Roman"/>
              </w:rPr>
            </w:pPr>
            <w:r w:rsidRPr="000227E6">
              <w:rPr>
                <w:rFonts w:ascii="Times New Roman" w:hAnsi="Times New Roman" w:cs="Times New Roman"/>
              </w:rPr>
              <w:t>1. Please note that while the core indicator worksheet has been filled out, the portal does not show the main indicator 7 which should be "2" (shared basins). Also, sub-indicator 7.3 is empty (in the portal endorsement request).</w:t>
            </w:r>
          </w:p>
          <w:p w14:paraId="3E1CF92E" w14:textId="3D1F4462" w:rsidR="003B7124" w:rsidRPr="004A6701" w:rsidRDefault="000227E6" w:rsidP="00564E2D">
            <w:pPr>
              <w:rPr>
                <w:rFonts w:ascii="Times New Roman" w:hAnsi="Times New Roman" w:cs="Times New Roman"/>
              </w:rPr>
            </w:pPr>
            <w:r w:rsidRPr="000227E6">
              <w:rPr>
                <w:rFonts w:ascii="Times New Roman" w:hAnsi="Times New Roman" w:cs="Times New Roman"/>
              </w:rPr>
              <w:t>2. Please do not fill in MTR and end of project values in the worksheet.</w:t>
            </w:r>
          </w:p>
        </w:tc>
        <w:tc>
          <w:tcPr>
            <w:tcW w:w="4414" w:type="dxa"/>
            <w:tcBorders>
              <w:top w:val="single" w:sz="4" w:space="0" w:color="000000"/>
              <w:left w:val="single" w:sz="4" w:space="0" w:color="000000"/>
              <w:bottom w:val="single" w:sz="4" w:space="0" w:color="000000"/>
              <w:right w:val="single" w:sz="4" w:space="0" w:color="000000"/>
            </w:tcBorders>
          </w:tcPr>
          <w:p w14:paraId="76692834" w14:textId="77777777" w:rsidR="00D6097C" w:rsidRDefault="00D6097C" w:rsidP="00247AEE">
            <w:pPr>
              <w:rPr>
                <w:rFonts w:ascii="Times New Roman" w:eastAsiaTheme="minorHAnsi" w:hAnsi="Times New Roman" w:cs="Times New Roman"/>
                <w:color w:val="auto"/>
              </w:rPr>
            </w:pPr>
          </w:p>
          <w:p w14:paraId="7AFDEFB5" w14:textId="77777777" w:rsidR="00D6097C" w:rsidRDefault="00D6097C" w:rsidP="00247AEE">
            <w:pPr>
              <w:rPr>
                <w:rFonts w:ascii="Times New Roman" w:eastAsiaTheme="minorHAnsi" w:hAnsi="Times New Roman" w:cs="Times New Roman"/>
                <w:color w:val="auto"/>
              </w:rPr>
            </w:pPr>
          </w:p>
          <w:p w14:paraId="46D9ADDB" w14:textId="77777777" w:rsidR="00D6097C" w:rsidRDefault="00D6097C" w:rsidP="00247AEE">
            <w:pPr>
              <w:rPr>
                <w:rFonts w:ascii="Times New Roman" w:eastAsiaTheme="minorHAnsi" w:hAnsi="Times New Roman" w:cs="Times New Roman"/>
                <w:color w:val="auto"/>
              </w:rPr>
            </w:pPr>
          </w:p>
          <w:p w14:paraId="29979BA9" w14:textId="77777777" w:rsidR="00D6097C" w:rsidRDefault="00D6097C" w:rsidP="00247AEE">
            <w:pPr>
              <w:rPr>
                <w:rFonts w:ascii="Times New Roman" w:eastAsiaTheme="minorHAnsi" w:hAnsi="Times New Roman" w:cs="Times New Roman"/>
                <w:color w:val="auto"/>
              </w:rPr>
            </w:pPr>
          </w:p>
          <w:p w14:paraId="2D0DC383" w14:textId="6A02F5CD" w:rsidR="0074480A" w:rsidRPr="00D6097C" w:rsidRDefault="00D6097C" w:rsidP="00D6097C">
            <w:pPr>
              <w:rPr>
                <w:rFonts w:ascii="Times New Roman" w:eastAsiaTheme="minorHAnsi" w:hAnsi="Times New Roman" w:cs="Times New Roman"/>
                <w:color w:val="auto"/>
              </w:rPr>
            </w:pPr>
            <w:r w:rsidRPr="00D6097C">
              <w:rPr>
                <w:rFonts w:ascii="Times New Roman" w:eastAsiaTheme="minorHAnsi" w:hAnsi="Times New Roman" w:cs="Times New Roman"/>
                <w:color w:val="auto"/>
              </w:rPr>
              <w:t>1.</w:t>
            </w:r>
            <w:r>
              <w:rPr>
                <w:rFonts w:ascii="Times New Roman" w:eastAsiaTheme="minorHAnsi" w:hAnsi="Times New Roman" w:cs="Times New Roman"/>
                <w:color w:val="auto"/>
              </w:rPr>
              <w:t xml:space="preserve"> </w:t>
            </w:r>
            <w:r w:rsidR="00247AEE" w:rsidRPr="00D6097C">
              <w:rPr>
                <w:rFonts w:ascii="Times New Roman" w:eastAsiaTheme="minorHAnsi" w:hAnsi="Times New Roman" w:cs="Times New Roman"/>
                <w:color w:val="auto"/>
              </w:rPr>
              <w:t xml:space="preserve">The indicator worksheet information is now correctly displayed in the portal </w:t>
            </w:r>
          </w:p>
          <w:p w14:paraId="3DC8575A" w14:textId="32C09540" w:rsidR="00D6097C" w:rsidRDefault="00D6097C" w:rsidP="00247AEE">
            <w:pPr>
              <w:rPr>
                <w:rFonts w:ascii="Times New Roman" w:eastAsiaTheme="minorHAnsi" w:hAnsi="Times New Roman" w:cs="Times New Roman"/>
                <w:color w:val="auto"/>
              </w:rPr>
            </w:pPr>
          </w:p>
          <w:p w14:paraId="212A9457" w14:textId="77777777" w:rsidR="00D6097C" w:rsidRDefault="00D6097C" w:rsidP="00247AEE">
            <w:pPr>
              <w:rPr>
                <w:rFonts w:ascii="Times New Roman" w:eastAsiaTheme="minorHAnsi" w:hAnsi="Times New Roman" w:cs="Times New Roman"/>
                <w:color w:val="auto"/>
              </w:rPr>
            </w:pPr>
          </w:p>
          <w:p w14:paraId="3225CD9D" w14:textId="77777777" w:rsidR="00D6097C" w:rsidRDefault="00D6097C" w:rsidP="00247AEE">
            <w:pPr>
              <w:rPr>
                <w:rFonts w:ascii="Times New Roman" w:eastAsiaTheme="minorHAnsi" w:hAnsi="Times New Roman" w:cs="Times New Roman"/>
                <w:color w:val="auto"/>
              </w:rPr>
            </w:pPr>
          </w:p>
          <w:p w14:paraId="15032236" w14:textId="77777777" w:rsidR="00D6097C" w:rsidRDefault="00D6097C" w:rsidP="00247AEE">
            <w:pPr>
              <w:rPr>
                <w:rFonts w:ascii="Times New Roman" w:eastAsiaTheme="minorHAnsi" w:hAnsi="Times New Roman" w:cs="Times New Roman"/>
                <w:color w:val="auto"/>
              </w:rPr>
            </w:pPr>
          </w:p>
          <w:p w14:paraId="355B5AE0" w14:textId="77777777" w:rsidR="00D6097C" w:rsidRDefault="00D6097C" w:rsidP="00247AEE">
            <w:pPr>
              <w:rPr>
                <w:rFonts w:ascii="Times New Roman" w:eastAsiaTheme="minorHAnsi" w:hAnsi="Times New Roman" w:cs="Times New Roman"/>
                <w:color w:val="auto"/>
              </w:rPr>
            </w:pPr>
          </w:p>
          <w:p w14:paraId="78902D8D" w14:textId="40669CC5" w:rsidR="00D6097C" w:rsidRPr="004A6701" w:rsidRDefault="00D6097C" w:rsidP="00247AEE">
            <w:pPr>
              <w:rPr>
                <w:rFonts w:ascii="Times New Roman" w:hAnsi="Times New Roman" w:cs="Times New Roman"/>
                <w:b/>
              </w:rPr>
            </w:pPr>
            <w:r>
              <w:rPr>
                <w:rFonts w:ascii="Times New Roman" w:eastAsiaTheme="minorHAnsi" w:hAnsi="Times New Roman" w:cs="Times New Roman"/>
                <w:color w:val="auto"/>
              </w:rPr>
              <w:t>2. The MTR and TE values are now removed from the worksheet</w:t>
            </w:r>
          </w:p>
        </w:tc>
      </w:tr>
      <w:tr w:rsidR="00560C2B" w:rsidRPr="004A6701" w14:paraId="56D14365" w14:textId="77777777" w:rsidTr="00E47E96">
        <w:tblPrEx>
          <w:tblCellMar>
            <w:left w:w="1" w:type="dxa"/>
            <w:right w:w="72" w:type="dxa"/>
          </w:tblCellMar>
        </w:tblPrEx>
        <w:trPr>
          <w:trHeight w:val="769"/>
        </w:trPr>
        <w:tc>
          <w:tcPr>
            <w:tcW w:w="0" w:type="auto"/>
            <w:vMerge/>
            <w:tcBorders>
              <w:top w:val="nil"/>
              <w:left w:val="single" w:sz="4" w:space="0" w:color="000000"/>
              <w:bottom w:val="nil"/>
              <w:right w:val="single" w:sz="4" w:space="0" w:color="000000"/>
            </w:tcBorders>
          </w:tcPr>
          <w:p w14:paraId="364E087B"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AA814DF" w14:textId="77777777" w:rsidR="00560C2B" w:rsidRPr="004A6701" w:rsidRDefault="0090789F">
            <w:pPr>
              <w:ind w:left="328" w:hanging="270"/>
              <w:rPr>
                <w:rFonts w:ascii="Times New Roman" w:hAnsi="Times New Roman" w:cs="Times New Roman"/>
              </w:rPr>
            </w:pPr>
            <w:r w:rsidRPr="004A6701">
              <w:rPr>
                <w:rFonts w:ascii="Times New Roman" w:eastAsia="Times New Roman" w:hAnsi="Times New Roman" w:cs="Times New Roman"/>
              </w:rPr>
              <w:t xml:space="preserve">7. </w:t>
            </w:r>
            <w:r w:rsidRPr="004A6701">
              <w:rPr>
                <w:rFonts w:ascii="Times New Roman" w:eastAsia="Times New Roman" w:hAnsi="Times New Roman" w:cs="Times New Roman"/>
                <w:i/>
              </w:rPr>
              <w:t>Only for Non-Grant Instrument:</w:t>
            </w:r>
            <w:r w:rsidRPr="004A6701">
              <w:rPr>
                <w:rFonts w:ascii="Times New Roman" w:eastAsia="Times New Roman" w:hAnsi="Times New Roman" w:cs="Times New Roman"/>
              </w:rPr>
              <w:t xml:space="preserve"> Has a reflow calendar been presented?</w:t>
            </w:r>
          </w:p>
        </w:tc>
        <w:tc>
          <w:tcPr>
            <w:tcW w:w="3577" w:type="dxa"/>
            <w:tcBorders>
              <w:top w:val="single" w:sz="4" w:space="0" w:color="000000"/>
              <w:left w:val="single" w:sz="4" w:space="0" w:color="000000"/>
              <w:bottom w:val="single" w:sz="4" w:space="0" w:color="000000"/>
              <w:right w:val="single" w:sz="4" w:space="0" w:color="000000"/>
            </w:tcBorders>
          </w:tcPr>
          <w:p w14:paraId="4D35A613" w14:textId="7C6D3F2A" w:rsidR="00560C2B" w:rsidRPr="004A6701" w:rsidRDefault="00CE33AA" w:rsidP="00564E2D">
            <w:pPr>
              <w:rPr>
                <w:rFonts w:ascii="Times New Roman" w:hAnsi="Times New Roman" w:cs="Times New Roman"/>
              </w:rPr>
            </w:pPr>
            <w:r w:rsidRPr="00CE33AA">
              <w:rPr>
                <w:rFonts w:ascii="Times New Roman" w:hAnsi="Times New Roman" w:cs="Times New Roman"/>
              </w:rPr>
              <w:t>N/A</w:t>
            </w:r>
          </w:p>
        </w:tc>
        <w:tc>
          <w:tcPr>
            <w:tcW w:w="4414" w:type="dxa"/>
            <w:tcBorders>
              <w:top w:val="single" w:sz="4" w:space="0" w:color="000000"/>
              <w:left w:val="single" w:sz="4" w:space="0" w:color="000000"/>
              <w:bottom w:val="single" w:sz="4" w:space="0" w:color="000000"/>
              <w:right w:val="single" w:sz="4" w:space="0" w:color="000000"/>
            </w:tcBorders>
          </w:tcPr>
          <w:p w14:paraId="1E30F26F" w14:textId="77777777" w:rsidR="00560C2B" w:rsidRPr="004A6701" w:rsidRDefault="00560C2B">
            <w:pPr>
              <w:rPr>
                <w:rFonts w:ascii="Times New Roman" w:hAnsi="Times New Roman" w:cs="Times New Roman"/>
              </w:rPr>
            </w:pPr>
          </w:p>
        </w:tc>
      </w:tr>
      <w:tr w:rsidR="00560C2B" w:rsidRPr="004A6701" w14:paraId="65711D4C" w14:textId="77777777" w:rsidTr="00E47E96">
        <w:tblPrEx>
          <w:tblCellMar>
            <w:left w:w="1" w:type="dxa"/>
            <w:right w:w="72" w:type="dxa"/>
          </w:tblCellMar>
        </w:tblPrEx>
        <w:trPr>
          <w:trHeight w:val="1021"/>
        </w:trPr>
        <w:tc>
          <w:tcPr>
            <w:tcW w:w="0" w:type="auto"/>
            <w:vMerge/>
            <w:tcBorders>
              <w:top w:val="nil"/>
              <w:left w:val="single" w:sz="4" w:space="0" w:color="000000"/>
              <w:bottom w:val="single" w:sz="4" w:space="0" w:color="000000"/>
              <w:right w:val="single" w:sz="4" w:space="0" w:color="000000"/>
            </w:tcBorders>
          </w:tcPr>
          <w:p w14:paraId="351366F0"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4460D895" w14:textId="77777777" w:rsidR="00560C2B" w:rsidRPr="004A6701" w:rsidRDefault="0090789F">
            <w:pPr>
              <w:ind w:left="359" w:hanging="270"/>
              <w:rPr>
                <w:rFonts w:ascii="Times New Roman" w:hAnsi="Times New Roman" w:cs="Times New Roman"/>
              </w:rPr>
            </w:pPr>
            <w:r w:rsidRPr="004A6701">
              <w:rPr>
                <w:rFonts w:ascii="Times New Roman" w:eastAsia="Times New Roman" w:hAnsi="Times New Roman" w:cs="Times New Roman"/>
              </w:rPr>
              <w:t>8. Is the project coordinated with other related initiatives and national/regional plans in the country or in the region?</w:t>
            </w:r>
          </w:p>
        </w:tc>
        <w:tc>
          <w:tcPr>
            <w:tcW w:w="3577" w:type="dxa"/>
            <w:tcBorders>
              <w:top w:val="single" w:sz="4" w:space="0" w:color="000000"/>
              <w:left w:val="single" w:sz="4" w:space="0" w:color="000000"/>
              <w:bottom w:val="single" w:sz="4" w:space="0" w:color="000000"/>
              <w:right w:val="single" w:sz="4" w:space="0" w:color="000000"/>
            </w:tcBorders>
          </w:tcPr>
          <w:p w14:paraId="075B6D68" w14:textId="77777777" w:rsidR="00CE33AA" w:rsidRPr="00CE33AA" w:rsidRDefault="00CE33AA" w:rsidP="00564E2D">
            <w:pPr>
              <w:ind w:left="107"/>
              <w:rPr>
                <w:rFonts w:ascii="Times New Roman" w:hAnsi="Times New Roman" w:cs="Times New Roman"/>
              </w:rPr>
            </w:pPr>
            <w:r w:rsidRPr="00CE33AA">
              <w:rPr>
                <w:rFonts w:ascii="Times New Roman" w:hAnsi="Times New Roman" w:cs="Times New Roman"/>
              </w:rPr>
              <w:t xml:space="preserve">(7/29/2019; AH) </w:t>
            </w:r>
          </w:p>
          <w:p w14:paraId="5980ECD2" w14:textId="77777777" w:rsidR="00CE33AA" w:rsidRPr="00CE33AA" w:rsidRDefault="00CE33AA" w:rsidP="00564E2D">
            <w:pPr>
              <w:ind w:left="107"/>
              <w:rPr>
                <w:rFonts w:ascii="Times New Roman" w:hAnsi="Times New Roman" w:cs="Times New Roman"/>
              </w:rPr>
            </w:pPr>
            <w:r w:rsidRPr="00CE33AA">
              <w:rPr>
                <w:rFonts w:ascii="Times New Roman" w:hAnsi="Times New Roman" w:cs="Times New Roman"/>
              </w:rPr>
              <w:t xml:space="preserve">The project describes well how it will build on PAST projects but does not describe in </w:t>
            </w:r>
            <w:proofErr w:type="gramStart"/>
            <w:r w:rsidRPr="00CE33AA">
              <w:rPr>
                <w:rFonts w:ascii="Times New Roman" w:hAnsi="Times New Roman" w:cs="Times New Roman"/>
              </w:rPr>
              <w:t>sufficient</w:t>
            </w:r>
            <w:proofErr w:type="gramEnd"/>
            <w:r w:rsidRPr="00CE33AA">
              <w:rPr>
                <w:rFonts w:ascii="Times New Roman" w:hAnsi="Times New Roman" w:cs="Times New Roman"/>
              </w:rPr>
              <w:t xml:space="preserve"> way how the project will coordinate with other relevant ongoing projects (GEF- and non-GEF) in the project area. This would not be only on water and basin management but related to other relevant assets well described in the </w:t>
            </w:r>
            <w:proofErr w:type="spellStart"/>
            <w:r w:rsidRPr="00CE33AA">
              <w:rPr>
                <w:rFonts w:ascii="Times New Roman" w:hAnsi="Times New Roman" w:cs="Times New Roman"/>
              </w:rPr>
              <w:t>prodoc</w:t>
            </w:r>
            <w:proofErr w:type="spellEnd"/>
            <w:r w:rsidRPr="00CE33AA">
              <w:rPr>
                <w:rFonts w:ascii="Times New Roman" w:hAnsi="Times New Roman" w:cs="Times New Roman"/>
              </w:rPr>
              <w:t xml:space="preserve">, including  such as e.g.  the transboundary biosphere </w:t>
            </w:r>
            <w:proofErr w:type="gramStart"/>
            <w:r w:rsidRPr="00CE33AA">
              <w:rPr>
                <w:rFonts w:ascii="Times New Roman" w:hAnsi="Times New Roman" w:cs="Times New Roman"/>
              </w:rPr>
              <w:t>reserve</w:t>
            </w:r>
            <w:proofErr w:type="gramEnd"/>
            <w:r w:rsidRPr="00CE33AA">
              <w:rPr>
                <w:rFonts w:ascii="Times New Roman" w:hAnsi="Times New Roman" w:cs="Times New Roman"/>
              </w:rPr>
              <w:t>.</w:t>
            </w:r>
          </w:p>
          <w:p w14:paraId="5261AC56" w14:textId="420A1D6A" w:rsidR="003B7124" w:rsidRPr="004A6701" w:rsidRDefault="00CE33AA" w:rsidP="00564E2D">
            <w:pPr>
              <w:ind w:left="107"/>
              <w:rPr>
                <w:rFonts w:ascii="Times New Roman" w:hAnsi="Times New Roman" w:cs="Times New Roman"/>
              </w:rPr>
            </w:pPr>
            <w:r w:rsidRPr="00CE33AA">
              <w:rPr>
                <w:rFonts w:ascii="Times New Roman" w:hAnsi="Times New Roman" w:cs="Times New Roman"/>
              </w:rPr>
              <w:t>It would be useful to describe key relevant projects reviewed during design briefly and what key areas of synergies are. (</w:t>
            </w:r>
            <w:proofErr w:type="spellStart"/>
            <w:r w:rsidRPr="00CE33AA">
              <w:rPr>
                <w:rFonts w:ascii="Times New Roman" w:hAnsi="Times New Roman" w:cs="Times New Roman"/>
              </w:rPr>
              <w:t>e..g</w:t>
            </w:r>
            <w:proofErr w:type="spellEnd"/>
            <w:r w:rsidRPr="00CE33AA">
              <w:rPr>
                <w:rFonts w:ascii="Times New Roman" w:hAnsi="Times New Roman" w:cs="Times New Roman"/>
              </w:rPr>
              <w:t xml:space="preserve">  in the </w:t>
            </w:r>
            <w:proofErr w:type="spellStart"/>
            <w:r w:rsidRPr="00CE33AA">
              <w:rPr>
                <w:rFonts w:ascii="Times New Roman" w:hAnsi="Times New Roman" w:cs="Times New Roman"/>
              </w:rPr>
              <w:t>prodoc</w:t>
            </w:r>
            <w:proofErr w:type="spellEnd"/>
            <w:r w:rsidRPr="00CE33AA">
              <w:rPr>
                <w:rFonts w:ascii="Times New Roman" w:hAnsi="Times New Roman" w:cs="Times New Roman"/>
              </w:rPr>
              <w:t xml:space="preserve"> pages 58 onwards and corresponding section in the Portal)</w:t>
            </w:r>
          </w:p>
        </w:tc>
        <w:tc>
          <w:tcPr>
            <w:tcW w:w="4414" w:type="dxa"/>
            <w:tcBorders>
              <w:top w:val="single" w:sz="4" w:space="0" w:color="000000"/>
              <w:left w:val="single" w:sz="4" w:space="0" w:color="000000"/>
              <w:bottom w:val="single" w:sz="4" w:space="0" w:color="000000"/>
              <w:right w:val="single" w:sz="4" w:space="0" w:color="000000"/>
            </w:tcBorders>
          </w:tcPr>
          <w:p w14:paraId="081D41C7" w14:textId="60BCB59D" w:rsidR="0074480A" w:rsidRPr="004113F4" w:rsidRDefault="00F86EB8">
            <w:pPr>
              <w:rPr>
                <w:rFonts w:ascii="Times New Roman" w:hAnsi="Times New Roman" w:cs="Times New Roman"/>
                <w:bCs/>
              </w:rPr>
            </w:pPr>
            <w:r w:rsidRPr="00F86EB8">
              <w:rPr>
                <w:rFonts w:ascii="Times New Roman" w:hAnsi="Times New Roman" w:cs="Times New Roman"/>
                <w:bCs/>
              </w:rPr>
              <w:t>The opening text of section 4.5 Coordination, reads: “The project will build upon and take advantage of the numerous efforts being undertaken by the countries within the contexts of the implementation of the EU Framework Directive and of the UNECE Water Convention, and establish links with ongoing similar projects in the region, including GEF funded.” A short description of the projects follows. Relevant text has been highlighted.</w:t>
            </w:r>
          </w:p>
        </w:tc>
      </w:tr>
      <w:tr w:rsidR="00560C2B" w:rsidRPr="004A6701" w14:paraId="14A59515" w14:textId="77777777" w:rsidTr="00E47E96">
        <w:tblPrEx>
          <w:tblCellMar>
            <w:bottom w:w="5" w:type="dxa"/>
            <w:right w:w="115" w:type="dxa"/>
          </w:tblCellMar>
        </w:tblPrEx>
        <w:trPr>
          <w:trHeight w:val="1022"/>
        </w:trPr>
        <w:tc>
          <w:tcPr>
            <w:tcW w:w="0" w:type="auto"/>
            <w:vMerge/>
            <w:tcBorders>
              <w:top w:val="nil"/>
              <w:left w:val="single" w:sz="4" w:space="0" w:color="000000"/>
              <w:bottom w:val="single" w:sz="4" w:space="0" w:color="000000"/>
              <w:right w:val="single" w:sz="4" w:space="0" w:color="000000"/>
            </w:tcBorders>
          </w:tcPr>
          <w:p w14:paraId="738DB235"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1DFA832F" w14:textId="77777777" w:rsidR="00560C2B" w:rsidRPr="004A6701" w:rsidRDefault="0090789F">
            <w:pPr>
              <w:ind w:left="301" w:hanging="270"/>
              <w:rPr>
                <w:rFonts w:ascii="Times New Roman" w:hAnsi="Times New Roman" w:cs="Times New Roman"/>
              </w:rPr>
            </w:pPr>
            <w:r w:rsidRPr="004A6701">
              <w:rPr>
                <w:rFonts w:ascii="Times New Roman" w:eastAsia="Times New Roman" w:hAnsi="Times New Roman" w:cs="Times New Roman"/>
              </w:rPr>
              <w:t xml:space="preserve">9. Does the project include a budgeted M&amp;E Plan that </w:t>
            </w:r>
            <w:proofErr w:type="gramStart"/>
            <w:r w:rsidRPr="004A6701">
              <w:rPr>
                <w:rFonts w:ascii="Times New Roman" w:eastAsia="Times New Roman" w:hAnsi="Times New Roman" w:cs="Times New Roman"/>
              </w:rPr>
              <w:t>monitors</w:t>
            </w:r>
            <w:proofErr w:type="gramEnd"/>
            <w:r w:rsidRPr="004A6701">
              <w:rPr>
                <w:rFonts w:ascii="Times New Roman" w:eastAsia="Times New Roman" w:hAnsi="Times New Roman" w:cs="Times New Roman"/>
              </w:rPr>
              <w:t xml:space="preserve"> and measures results with indicators and targets?</w:t>
            </w:r>
          </w:p>
        </w:tc>
        <w:tc>
          <w:tcPr>
            <w:tcW w:w="3577" w:type="dxa"/>
            <w:tcBorders>
              <w:top w:val="single" w:sz="4" w:space="0" w:color="000000"/>
              <w:left w:val="single" w:sz="4" w:space="0" w:color="000000"/>
              <w:bottom w:val="single" w:sz="4" w:space="0" w:color="000000"/>
              <w:right w:val="single" w:sz="4" w:space="0" w:color="000000"/>
            </w:tcBorders>
          </w:tcPr>
          <w:p w14:paraId="4607A036" w14:textId="77777777" w:rsidR="00CE33AA" w:rsidRPr="00CE33AA" w:rsidRDefault="00CE33AA" w:rsidP="00564E2D">
            <w:pPr>
              <w:ind w:left="49"/>
              <w:rPr>
                <w:rFonts w:ascii="Times New Roman" w:hAnsi="Times New Roman" w:cs="Times New Roman"/>
              </w:rPr>
            </w:pPr>
            <w:r w:rsidRPr="00CE33AA">
              <w:rPr>
                <w:rFonts w:ascii="Times New Roman" w:hAnsi="Times New Roman" w:cs="Times New Roman"/>
              </w:rPr>
              <w:t xml:space="preserve">(7/29/2019; AH) </w:t>
            </w:r>
          </w:p>
          <w:p w14:paraId="0BD5D915" w14:textId="03EAEB1B" w:rsidR="00CE33AA" w:rsidRPr="00CE33AA" w:rsidRDefault="00CE33AA" w:rsidP="00564E2D">
            <w:pPr>
              <w:ind w:left="49"/>
              <w:rPr>
                <w:rFonts w:ascii="Times New Roman" w:hAnsi="Times New Roman" w:cs="Times New Roman"/>
              </w:rPr>
            </w:pPr>
            <w:r w:rsidRPr="00CE33AA">
              <w:rPr>
                <w:rFonts w:ascii="Times New Roman" w:hAnsi="Times New Roman" w:cs="Times New Roman"/>
              </w:rPr>
              <w:t xml:space="preserve">1. The project includes a budgeted M&amp;E plan. Can you please review and revise/clarify that there will be more than an annual requirement for monitoring of indicators against the results </w:t>
            </w:r>
            <w:proofErr w:type="gramStart"/>
            <w:r w:rsidRPr="00CE33AA">
              <w:rPr>
                <w:rFonts w:ascii="Times New Roman" w:hAnsi="Times New Roman" w:cs="Times New Roman"/>
              </w:rPr>
              <w:t>framework</w:t>
            </w:r>
            <w:r w:rsidR="00D37E8C">
              <w:rPr>
                <w:rFonts w:ascii="Times New Roman" w:hAnsi="Times New Roman" w:cs="Times New Roman"/>
              </w:rPr>
              <w:t>.</w:t>
            </w:r>
            <w:proofErr w:type="gramEnd"/>
            <w:r w:rsidRPr="00CE33AA">
              <w:rPr>
                <w:rFonts w:ascii="Times New Roman" w:hAnsi="Times New Roman" w:cs="Times New Roman"/>
              </w:rPr>
              <w:t xml:space="preserve"> Most agencies field at least bi-annual supervision missions.</w:t>
            </w:r>
          </w:p>
          <w:p w14:paraId="25F5B8D2" w14:textId="77777777" w:rsidR="00CE33AA" w:rsidRPr="00CE33AA" w:rsidRDefault="00CE33AA" w:rsidP="00564E2D">
            <w:pPr>
              <w:ind w:left="49"/>
              <w:rPr>
                <w:rFonts w:ascii="Times New Roman" w:hAnsi="Times New Roman" w:cs="Times New Roman"/>
              </w:rPr>
            </w:pPr>
            <w:r w:rsidRPr="00CE33AA">
              <w:rPr>
                <w:rFonts w:ascii="Times New Roman" w:hAnsi="Times New Roman" w:cs="Times New Roman"/>
              </w:rPr>
              <w:t xml:space="preserve">2. The Results FW (page 67 onwards) is included but needs clearer formulation of indicators. Current wording is in many instances very wordy - please provide simple, clear, measurable indicators and corresponding mid-term and end of project targets. Often indicators read like outputs or targets making it rather unclear what is to be achieved and how it will be measured. </w:t>
            </w:r>
          </w:p>
          <w:p w14:paraId="5EC020FC" w14:textId="77777777" w:rsidR="00CE33AA" w:rsidRPr="00CE33AA" w:rsidRDefault="00CE33AA" w:rsidP="00564E2D">
            <w:pPr>
              <w:ind w:left="49"/>
              <w:rPr>
                <w:rFonts w:ascii="Times New Roman" w:hAnsi="Times New Roman" w:cs="Times New Roman"/>
              </w:rPr>
            </w:pPr>
            <w:r w:rsidRPr="00CE33AA">
              <w:rPr>
                <w:rFonts w:ascii="Times New Roman" w:hAnsi="Times New Roman" w:cs="Times New Roman"/>
              </w:rPr>
              <w:t>(just one example among many: "Transboundary Diagnostic Analysis (TDA) identifying major issues of transboundary concern for the two basins prepared and submitted for adoption by the four riparian countries" - this is an indicator (?) but reads like an MT output and not an indicator or means of verification).</w:t>
            </w:r>
          </w:p>
          <w:p w14:paraId="3AD441CB" w14:textId="77777777" w:rsidR="00AB2F66" w:rsidRDefault="00AB2F66" w:rsidP="00564E2D">
            <w:pPr>
              <w:ind w:left="49"/>
              <w:rPr>
                <w:rFonts w:ascii="Times New Roman" w:hAnsi="Times New Roman" w:cs="Times New Roman"/>
              </w:rPr>
            </w:pPr>
          </w:p>
          <w:p w14:paraId="0BBE5571" w14:textId="0F152FB7" w:rsidR="00CE33AA" w:rsidRPr="00CE33AA" w:rsidRDefault="00CE33AA" w:rsidP="00564E2D">
            <w:pPr>
              <w:ind w:left="49"/>
              <w:rPr>
                <w:rFonts w:ascii="Times New Roman" w:hAnsi="Times New Roman" w:cs="Times New Roman"/>
              </w:rPr>
            </w:pPr>
            <w:r w:rsidRPr="00CE33AA">
              <w:rPr>
                <w:rFonts w:ascii="Times New Roman" w:hAnsi="Times New Roman" w:cs="Times New Roman"/>
              </w:rPr>
              <w:t>3. Please maintain the numbering of outcomes and corresponding outputs in the Results Framework to allow easier tracking of results. All outputs should be tracked and part to the RF.</w:t>
            </w:r>
          </w:p>
          <w:p w14:paraId="5144C611" w14:textId="77777777" w:rsidR="009B14BC" w:rsidRDefault="009B14BC" w:rsidP="00564E2D">
            <w:pPr>
              <w:ind w:left="49"/>
              <w:rPr>
                <w:rFonts w:ascii="Times New Roman" w:hAnsi="Times New Roman" w:cs="Times New Roman"/>
              </w:rPr>
            </w:pPr>
          </w:p>
          <w:p w14:paraId="1FE08720" w14:textId="19F46EA1" w:rsidR="00CE33AA" w:rsidRPr="00CE33AA" w:rsidRDefault="00CE33AA" w:rsidP="00564E2D">
            <w:pPr>
              <w:ind w:left="49"/>
              <w:rPr>
                <w:rFonts w:ascii="Times New Roman" w:hAnsi="Times New Roman" w:cs="Times New Roman"/>
              </w:rPr>
            </w:pPr>
            <w:r w:rsidRPr="00CE33AA">
              <w:rPr>
                <w:rFonts w:ascii="Times New Roman" w:hAnsi="Times New Roman" w:cs="Times New Roman"/>
              </w:rPr>
              <w:t xml:space="preserve">4. Furthermore, please assure that the indicators measure what contributes and leads to the respective outcome.  Some of this </w:t>
            </w:r>
            <w:proofErr w:type="gramStart"/>
            <w:r w:rsidRPr="00CE33AA">
              <w:rPr>
                <w:rFonts w:ascii="Times New Roman" w:hAnsi="Times New Roman" w:cs="Times New Roman"/>
              </w:rPr>
              <w:t>needs</w:t>
            </w:r>
            <w:proofErr w:type="gramEnd"/>
            <w:r w:rsidRPr="00CE33AA">
              <w:rPr>
                <w:rFonts w:ascii="Times New Roman" w:hAnsi="Times New Roman" w:cs="Times New Roman"/>
              </w:rPr>
              <w:t xml:space="preserve"> reformulation/adjustment: e.g. Outcome 4 reads: "Strengthened institutional cooperation, coordination and information sharing ...." ..." improves the sustainability of the shared resources." The output indicator for this are </w:t>
            </w:r>
            <w:proofErr w:type="gramStart"/>
            <w:r w:rsidRPr="00CE33AA">
              <w:rPr>
                <w:rFonts w:ascii="Times New Roman" w:hAnsi="Times New Roman" w:cs="Times New Roman"/>
              </w:rPr>
              <w:t>TORs .</w:t>
            </w:r>
            <w:proofErr w:type="gramEnd"/>
            <w:r w:rsidRPr="00CE33AA">
              <w:rPr>
                <w:rFonts w:ascii="Times New Roman" w:hAnsi="Times New Roman" w:cs="Times New Roman"/>
              </w:rPr>
              <w:t xml:space="preserve"> Progress on these could account for the cooperation but says nothing about sustainability of the shared resources. Outcomes, Indicators and Outputs 5 are equally unclear in formulation.</w:t>
            </w:r>
          </w:p>
          <w:p w14:paraId="03AC9D83" w14:textId="77777777" w:rsidR="00CE33AA" w:rsidRPr="00CE33AA" w:rsidRDefault="00CE33AA" w:rsidP="00564E2D">
            <w:pPr>
              <w:ind w:left="49"/>
              <w:rPr>
                <w:rFonts w:ascii="Times New Roman" w:hAnsi="Times New Roman" w:cs="Times New Roman"/>
              </w:rPr>
            </w:pPr>
            <w:r w:rsidRPr="00CE33AA">
              <w:rPr>
                <w:rFonts w:ascii="Times New Roman" w:hAnsi="Times New Roman" w:cs="Times New Roman"/>
              </w:rPr>
              <w:t>Note: above are examples and the entire RF needs to be worked through in the same spirit (another  "indicator " that is sticking out as actually describing actions of the project: " National Basin Councils identify possible priority actions, conforming to conjunctive management and privileging nature based approaches, to address major transboundary issues of concern, enhance resilience to climatic changes, and reconcile water nexus use conflicts in the two basins".  Please revise such indicators so they are conforming with "SMART"  attributes.</w:t>
            </w:r>
          </w:p>
          <w:p w14:paraId="278979C9" w14:textId="77777777" w:rsidR="00546481" w:rsidRDefault="00546481" w:rsidP="00564E2D">
            <w:pPr>
              <w:ind w:left="49"/>
              <w:rPr>
                <w:rFonts w:ascii="Times New Roman" w:hAnsi="Times New Roman" w:cs="Times New Roman"/>
              </w:rPr>
            </w:pPr>
          </w:p>
          <w:p w14:paraId="2E875327" w14:textId="4A187691" w:rsidR="00560C2B" w:rsidRPr="004A6701" w:rsidRDefault="00CE33AA" w:rsidP="00564E2D">
            <w:pPr>
              <w:ind w:left="49"/>
              <w:rPr>
                <w:rFonts w:ascii="Times New Roman" w:hAnsi="Times New Roman" w:cs="Times New Roman"/>
              </w:rPr>
            </w:pPr>
            <w:r w:rsidRPr="00CE33AA">
              <w:rPr>
                <w:rFonts w:ascii="Times New Roman" w:hAnsi="Times New Roman" w:cs="Times New Roman"/>
              </w:rPr>
              <w:t>5.  Please also review and verify that the 'data collection' matches the outputs and indicators. E.g. it seems unclear how the TDA is a measure for pilots . This may contribute to the identification , but nothing more and does not aid in tracking the results /impacts of the pilots.</w:t>
            </w:r>
          </w:p>
        </w:tc>
        <w:tc>
          <w:tcPr>
            <w:tcW w:w="4414" w:type="dxa"/>
            <w:tcBorders>
              <w:top w:val="single" w:sz="4" w:space="0" w:color="000000"/>
              <w:left w:val="single" w:sz="4" w:space="0" w:color="000000"/>
              <w:bottom w:val="single" w:sz="4" w:space="0" w:color="000000"/>
              <w:right w:val="single" w:sz="4" w:space="0" w:color="000000"/>
            </w:tcBorders>
          </w:tcPr>
          <w:p w14:paraId="2068029E" w14:textId="7B9D114B" w:rsidR="00560C2B" w:rsidRDefault="00D37E8C">
            <w:pPr>
              <w:rPr>
                <w:rFonts w:ascii="Times New Roman" w:hAnsi="Times New Roman" w:cs="Times New Roman"/>
              </w:rPr>
            </w:pPr>
            <w:r>
              <w:rPr>
                <w:rFonts w:ascii="Times New Roman" w:hAnsi="Times New Roman" w:cs="Times New Roman"/>
              </w:rPr>
              <w:t xml:space="preserve">1. </w:t>
            </w:r>
            <w:r w:rsidR="007F5F30" w:rsidRPr="007F5F30">
              <w:rPr>
                <w:rFonts w:ascii="Times New Roman" w:hAnsi="Times New Roman" w:cs="Times New Roman"/>
              </w:rPr>
              <w:t>The annual face to face supervision mission will be complemented by several virtual oversight engagements (see footnote 11.</w:t>
            </w:r>
            <w:r w:rsidR="007F5F30">
              <w:rPr>
                <w:rFonts w:ascii="Times New Roman" w:hAnsi="Times New Roman" w:cs="Times New Roman"/>
              </w:rPr>
              <w:t>)</w:t>
            </w:r>
          </w:p>
          <w:p w14:paraId="1821C588" w14:textId="77777777" w:rsidR="00D37E8C" w:rsidRDefault="00D37E8C">
            <w:pPr>
              <w:rPr>
                <w:rFonts w:ascii="Times New Roman" w:hAnsi="Times New Roman" w:cs="Times New Roman"/>
              </w:rPr>
            </w:pPr>
          </w:p>
          <w:p w14:paraId="3BAF5A4F" w14:textId="77777777" w:rsidR="00D37E8C" w:rsidRDefault="00D37E8C">
            <w:pPr>
              <w:rPr>
                <w:rFonts w:ascii="Times New Roman" w:hAnsi="Times New Roman" w:cs="Times New Roman"/>
              </w:rPr>
            </w:pPr>
          </w:p>
          <w:p w14:paraId="1325B328" w14:textId="77777777" w:rsidR="00D37E8C" w:rsidRDefault="00D37E8C">
            <w:pPr>
              <w:rPr>
                <w:rFonts w:ascii="Times New Roman" w:hAnsi="Times New Roman" w:cs="Times New Roman"/>
              </w:rPr>
            </w:pPr>
          </w:p>
          <w:p w14:paraId="2243908E" w14:textId="77777777" w:rsidR="00D37E8C" w:rsidRDefault="00D37E8C">
            <w:pPr>
              <w:rPr>
                <w:rFonts w:ascii="Times New Roman" w:hAnsi="Times New Roman" w:cs="Times New Roman"/>
              </w:rPr>
            </w:pPr>
          </w:p>
          <w:p w14:paraId="3D9D4D1A" w14:textId="77777777" w:rsidR="00D37E8C" w:rsidRDefault="00D37E8C">
            <w:pPr>
              <w:rPr>
                <w:rFonts w:ascii="Times New Roman" w:hAnsi="Times New Roman" w:cs="Times New Roman"/>
              </w:rPr>
            </w:pPr>
          </w:p>
          <w:p w14:paraId="5FA873CC" w14:textId="77777777" w:rsidR="00D37E8C" w:rsidRDefault="00D37E8C">
            <w:pPr>
              <w:rPr>
                <w:rFonts w:ascii="Times New Roman" w:hAnsi="Times New Roman" w:cs="Times New Roman"/>
              </w:rPr>
            </w:pPr>
          </w:p>
          <w:p w14:paraId="19C96D1D" w14:textId="6BDD0074" w:rsidR="00D37E8C" w:rsidRDefault="00D37E8C">
            <w:pPr>
              <w:rPr>
                <w:rFonts w:ascii="Times New Roman" w:hAnsi="Times New Roman" w:cs="Times New Roman"/>
              </w:rPr>
            </w:pPr>
            <w:r>
              <w:rPr>
                <w:rFonts w:ascii="Times New Roman" w:hAnsi="Times New Roman" w:cs="Times New Roman"/>
              </w:rPr>
              <w:t xml:space="preserve">2. </w:t>
            </w:r>
            <w:r w:rsidR="00252284" w:rsidRPr="00252284">
              <w:rPr>
                <w:rFonts w:ascii="Times New Roman" w:hAnsi="Times New Roman" w:cs="Times New Roman"/>
              </w:rPr>
              <w:t xml:space="preserve">The example may not be clear: the TDAs submission for adoption to governments is a very clear, measurable and verifiable indicator, repeatedly used in </w:t>
            </w:r>
            <w:proofErr w:type="gramStart"/>
            <w:r w:rsidR="00252284" w:rsidRPr="00252284">
              <w:rPr>
                <w:rFonts w:ascii="Times New Roman" w:hAnsi="Times New Roman" w:cs="Times New Roman"/>
              </w:rPr>
              <w:t>a number of</w:t>
            </w:r>
            <w:proofErr w:type="gramEnd"/>
            <w:r w:rsidR="00252284" w:rsidRPr="00252284">
              <w:rPr>
                <w:rFonts w:ascii="Times New Roman" w:hAnsi="Times New Roman" w:cs="Times New Roman"/>
              </w:rPr>
              <w:t xml:space="preserve"> foundational IW projects.</w:t>
            </w:r>
          </w:p>
          <w:p w14:paraId="48505697" w14:textId="77777777" w:rsidR="00D37E8C" w:rsidRDefault="00D37E8C">
            <w:pPr>
              <w:rPr>
                <w:rFonts w:ascii="Times New Roman" w:hAnsi="Times New Roman" w:cs="Times New Roman"/>
              </w:rPr>
            </w:pPr>
          </w:p>
          <w:p w14:paraId="799BEEA5" w14:textId="77777777" w:rsidR="00AB2F66" w:rsidRDefault="00AB2F66">
            <w:pPr>
              <w:rPr>
                <w:rFonts w:ascii="Times New Roman" w:hAnsi="Times New Roman" w:cs="Times New Roman"/>
              </w:rPr>
            </w:pPr>
          </w:p>
          <w:p w14:paraId="3E950108" w14:textId="77777777" w:rsidR="00AB2F66" w:rsidRDefault="00AB2F66">
            <w:pPr>
              <w:rPr>
                <w:rFonts w:ascii="Times New Roman" w:hAnsi="Times New Roman" w:cs="Times New Roman"/>
              </w:rPr>
            </w:pPr>
          </w:p>
          <w:p w14:paraId="6933D124" w14:textId="77777777" w:rsidR="00AB2F66" w:rsidRDefault="00AB2F66">
            <w:pPr>
              <w:rPr>
                <w:rFonts w:ascii="Times New Roman" w:hAnsi="Times New Roman" w:cs="Times New Roman"/>
              </w:rPr>
            </w:pPr>
          </w:p>
          <w:p w14:paraId="75366C08" w14:textId="77777777" w:rsidR="00AB2F66" w:rsidRDefault="00AB2F66">
            <w:pPr>
              <w:rPr>
                <w:rFonts w:ascii="Times New Roman" w:hAnsi="Times New Roman" w:cs="Times New Roman"/>
              </w:rPr>
            </w:pPr>
          </w:p>
          <w:p w14:paraId="55170D59" w14:textId="77777777" w:rsidR="00AB2F66" w:rsidRDefault="00AB2F66">
            <w:pPr>
              <w:rPr>
                <w:rFonts w:ascii="Times New Roman" w:hAnsi="Times New Roman" w:cs="Times New Roman"/>
              </w:rPr>
            </w:pPr>
          </w:p>
          <w:p w14:paraId="5EADE00A" w14:textId="77777777" w:rsidR="00AB2F66" w:rsidRDefault="00AB2F66">
            <w:pPr>
              <w:rPr>
                <w:rFonts w:ascii="Times New Roman" w:hAnsi="Times New Roman" w:cs="Times New Roman"/>
              </w:rPr>
            </w:pPr>
          </w:p>
          <w:p w14:paraId="6A55703E" w14:textId="77777777" w:rsidR="00AB2F66" w:rsidRDefault="00AB2F66">
            <w:pPr>
              <w:rPr>
                <w:rFonts w:ascii="Times New Roman" w:hAnsi="Times New Roman" w:cs="Times New Roman"/>
              </w:rPr>
            </w:pPr>
          </w:p>
          <w:p w14:paraId="5D22FB5E" w14:textId="77777777" w:rsidR="00AB2F66" w:rsidRDefault="00AB2F66">
            <w:pPr>
              <w:rPr>
                <w:rFonts w:ascii="Times New Roman" w:hAnsi="Times New Roman" w:cs="Times New Roman"/>
              </w:rPr>
            </w:pPr>
          </w:p>
          <w:p w14:paraId="2FBC793C" w14:textId="77777777" w:rsidR="00AB2F66" w:rsidRDefault="00AB2F66">
            <w:pPr>
              <w:rPr>
                <w:rFonts w:ascii="Times New Roman" w:hAnsi="Times New Roman" w:cs="Times New Roman"/>
              </w:rPr>
            </w:pPr>
          </w:p>
          <w:p w14:paraId="14463DCF" w14:textId="77777777" w:rsidR="00AB2F66" w:rsidRDefault="00AB2F66">
            <w:pPr>
              <w:rPr>
                <w:rFonts w:ascii="Times New Roman" w:hAnsi="Times New Roman" w:cs="Times New Roman"/>
              </w:rPr>
            </w:pPr>
          </w:p>
          <w:p w14:paraId="407BFC09" w14:textId="77777777" w:rsidR="00AB2F66" w:rsidRDefault="00AB2F66">
            <w:pPr>
              <w:rPr>
                <w:rFonts w:ascii="Times New Roman" w:hAnsi="Times New Roman" w:cs="Times New Roman"/>
              </w:rPr>
            </w:pPr>
          </w:p>
          <w:p w14:paraId="3B978B2B" w14:textId="77777777" w:rsidR="00AB2F66" w:rsidRDefault="00AB2F66">
            <w:pPr>
              <w:rPr>
                <w:rFonts w:ascii="Times New Roman" w:hAnsi="Times New Roman" w:cs="Times New Roman"/>
              </w:rPr>
            </w:pPr>
          </w:p>
          <w:p w14:paraId="2EDDE28A" w14:textId="77777777" w:rsidR="00AB2F66" w:rsidRDefault="00AB2F66">
            <w:pPr>
              <w:rPr>
                <w:rFonts w:ascii="Times New Roman" w:hAnsi="Times New Roman" w:cs="Times New Roman"/>
              </w:rPr>
            </w:pPr>
          </w:p>
          <w:p w14:paraId="2A695FE8" w14:textId="77777777" w:rsidR="00AB2F66" w:rsidRDefault="00AB2F66">
            <w:pPr>
              <w:rPr>
                <w:rFonts w:ascii="Times New Roman" w:hAnsi="Times New Roman" w:cs="Times New Roman"/>
              </w:rPr>
            </w:pPr>
          </w:p>
          <w:p w14:paraId="05C94142" w14:textId="77777777" w:rsidR="00F12750" w:rsidRDefault="00F12750">
            <w:pPr>
              <w:rPr>
                <w:rFonts w:ascii="Times New Roman" w:hAnsi="Times New Roman" w:cs="Times New Roman"/>
              </w:rPr>
            </w:pPr>
          </w:p>
          <w:p w14:paraId="09EDF87F" w14:textId="76B7247A" w:rsidR="00AB2F66" w:rsidRDefault="00AB2F66">
            <w:pPr>
              <w:rPr>
                <w:rFonts w:ascii="Times New Roman" w:hAnsi="Times New Roman" w:cs="Times New Roman"/>
              </w:rPr>
            </w:pPr>
            <w:r>
              <w:rPr>
                <w:rFonts w:ascii="Times New Roman" w:hAnsi="Times New Roman" w:cs="Times New Roman"/>
              </w:rPr>
              <w:t xml:space="preserve">3. </w:t>
            </w:r>
            <w:r w:rsidR="00113E52" w:rsidRPr="00F12750">
              <w:rPr>
                <w:rFonts w:ascii="Times New Roman" w:hAnsi="Times New Roman" w:cs="Times New Roman"/>
              </w:rPr>
              <w:t xml:space="preserve">The RF has been revised, introducing outputs, and tightening indicators and targets. </w:t>
            </w:r>
            <w:r w:rsidR="00B92FF9" w:rsidRPr="00B92FF9">
              <w:rPr>
                <w:rFonts w:ascii="Times New Roman" w:hAnsi="Times New Roman" w:cs="Times New Roman"/>
              </w:rPr>
              <w:t>Numbering has been modified accordingly</w:t>
            </w:r>
            <w:r w:rsidR="00113E52">
              <w:rPr>
                <w:rFonts w:ascii="Times New Roman" w:hAnsi="Times New Roman" w:cs="Times New Roman"/>
              </w:rPr>
              <w:t>.</w:t>
            </w:r>
          </w:p>
          <w:p w14:paraId="3073D32A" w14:textId="77777777" w:rsidR="009B14BC" w:rsidRDefault="009B14BC">
            <w:pPr>
              <w:rPr>
                <w:rFonts w:ascii="Times New Roman" w:hAnsi="Times New Roman" w:cs="Times New Roman"/>
              </w:rPr>
            </w:pPr>
          </w:p>
          <w:p w14:paraId="40BF6956" w14:textId="77777777" w:rsidR="009B14BC" w:rsidRDefault="009B14BC">
            <w:pPr>
              <w:rPr>
                <w:rFonts w:ascii="Times New Roman" w:hAnsi="Times New Roman" w:cs="Times New Roman"/>
              </w:rPr>
            </w:pPr>
          </w:p>
          <w:p w14:paraId="41B68347" w14:textId="77777777" w:rsidR="009B14BC" w:rsidRDefault="009B14BC">
            <w:pPr>
              <w:rPr>
                <w:rFonts w:ascii="Times New Roman" w:hAnsi="Times New Roman" w:cs="Times New Roman"/>
              </w:rPr>
            </w:pPr>
          </w:p>
          <w:p w14:paraId="02C981D4" w14:textId="77777777" w:rsidR="009B14BC" w:rsidRDefault="009B14BC">
            <w:pPr>
              <w:rPr>
                <w:rFonts w:ascii="Times New Roman" w:hAnsi="Times New Roman" w:cs="Times New Roman"/>
              </w:rPr>
            </w:pPr>
          </w:p>
          <w:p w14:paraId="49CC5A74" w14:textId="77777777" w:rsidR="009B14BC" w:rsidRDefault="009B14BC">
            <w:pPr>
              <w:rPr>
                <w:rFonts w:ascii="Times New Roman" w:hAnsi="Times New Roman" w:cs="Times New Roman"/>
              </w:rPr>
            </w:pPr>
          </w:p>
          <w:p w14:paraId="277509E9" w14:textId="2C779B0E" w:rsidR="009B14BC" w:rsidRDefault="009B14BC">
            <w:pPr>
              <w:rPr>
                <w:rFonts w:ascii="Times New Roman" w:hAnsi="Times New Roman" w:cs="Times New Roman"/>
              </w:rPr>
            </w:pPr>
            <w:r>
              <w:rPr>
                <w:rFonts w:ascii="Times New Roman" w:hAnsi="Times New Roman" w:cs="Times New Roman"/>
              </w:rPr>
              <w:t xml:space="preserve">4. </w:t>
            </w:r>
            <w:r w:rsidR="00F12750" w:rsidRPr="00F12750">
              <w:rPr>
                <w:rFonts w:ascii="Times New Roman" w:hAnsi="Times New Roman" w:cs="Times New Roman"/>
              </w:rPr>
              <w:t xml:space="preserve">Cooperation among countries sharing a waterbody, as evidenced in various documents such as TORs for institutional frameworks, is a key factor controlling the sustainability of the </w:t>
            </w:r>
            <w:r w:rsidR="00AD0A77" w:rsidRPr="00F12750">
              <w:rPr>
                <w:rFonts w:ascii="Times New Roman" w:hAnsi="Times New Roman" w:cs="Times New Roman"/>
              </w:rPr>
              <w:t>resource.</w:t>
            </w:r>
          </w:p>
          <w:p w14:paraId="2A0F8342" w14:textId="77777777" w:rsidR="00546481" w:rsidRDefault="00546481">
            <w:pPr>
              <w:rPr>
                <w:rFonts w:ascii="Times New Roman" w:hAnsi="Times New Roman" w:cs="Times New Roman"/>
              </w:rPr>
            </w:pPr>
          </w:p>
          <w:p w14:paraId="06BB461F" w14:textId="77777777" w:rsidR="00546481" w:rsidRDefault="00546481">
            <w:pPr>
              <w:rPr>
                <w:rFonts w:ascii="Times New Roman" w:hAnsi="Times New Roman" w:cs="Times New Roman"/>
              </w:rPr>
            </w:pPr>
          </w:p>
          <w:p w14:paraId="4B323BD4" w14:textId="77777777" w:rsidR="00546481" w:rsidRDefault="00546481">
            <w:pPr>
              <w:rPr>
                <w:rFonts w:ascii="Times New Roman" w:hAnsi="Times New Roman" w:cs="Times New Roman"/>
              </w:rPr>
            </w:pPr>
          </w:p>
          <w:p w14:paraId="408B4893" w14:textId="77777777" w:rsidR="00546481" w:rsidRDefault="00546481">
            <w:pPr>
              <w:rPr>
                <w:rFonts w:ascii="Times New Roman" w:hAnsi="Times New Roman" w:cs="Times New Roman"/>
              </w:rPr>
            </w:pPr>
          </w:p>
          <w:p w14:paraId="5BB737B2" w14:textId="77777777" w:rsidR="00546481" w:rsidRDefault="00546481">
            <w:pPr>
              <w:rPr>
                <w:rFonts w:ascii="Times New Roman" w:hAnsi="Times New Roman" w:cs="Times New Roman"/>
              </w:rPr>
            </w:pPr>
          </w:p>
          <w:p w14:paraId="29BD5688" w14:textId="77777777" w:rsidR="00546481" w:rsidRDefault="00546481">
            <w:pPr>
              <w:rPr>
                <w:rFonts w:ascii="Times New Roman" w:hAnsi="Times New Roman" w:cs="Times New Roman"/>
              </w:rPr>
            </w:pPr>
          </w:p>
          <w:p w14:paraId="1ACC91AF" w14:textId="77777777" w:rsidR="00546481" w:rsidRDefault="00546481">
            <w:pPr>
              <w:rPr>
                <w:rFonts w:ascii="Times New Roman" w:hAnsi="Times New Roman" w:cs="Times New Roman"/>
              </w:rPr>
            </w:pPr>
          </w:p>
          <w:p w14:paraId="03FF88E0" w14:textId="77777777" w:rsidR="00546481" w:rsidRDefault="00546481">
            <w:pPr>
              <w:rPr>
                <w:rFonts w:ascii="Times New Roman" w:hAnsi="Times New Roman" w:cs="Times New Roman"/>
              </w:rPr>
            </w:pPr>
          </w:p>
          <w:p w14:paraId="1D20AD3B" w14:textId="77777777" w:rsidR="00546481" w:rsidRDefault="00546481">
            <w:pPr>
              <w:rPr>
                <w:rFonts w:ascii="Times New Roman" w:hAnsi="Times New Roman" w:cs="Times New Roman"/>
              </w:rPr>
            </w:pPr>
          </w:p>
          <w:p w14:paraId="37B71E1C" w14:textId="77777777" w:rsidR="00546481" w:rsidRDefault="00546481">
            <w:pPr>
              <w:rPr>
                <w:rFonts w:ascii="Times New Roman" w:hAnsi="Times New Roman" w:cs="Times New Roman"/>
              </w:rPr>
            </w:pPr>
          </w:p>
          <w:p w14:paraId="46559868" w14:textId="77777777" w:rsidR="00546481" w:rsidRDefault="00546481">
            <w:pPr>
              <w:rPr>
                <w:rFonts w:ascii="Times New Roman" w:hAnsi="Times New Roman" w:cs="Times New Roman"/>
              </w:rPr>
            </w:pPr>
          </w:p>
          <w:p w14:paraId="7CF26C5D" w14:textId="77777777" w:rsidR="00546481" w:rsidRDefault="00546481">
            <w:pPr>
              <w:rPr>
                <w:rFonts w:ascii="Times New Roman" w:hAnsi="Times New Roman" w:cs="Times New Roman"/>
              </w:rPr>
            </w:pPr>
          </w:p>
          <w:p w14:paraId="1CA20DFC" w14:textId="77777777" w:rsidR="00546481" w:rsidRDefault="00546481">
            <w:pPr>
              <w:rPr>
                <w:rFonts w:ascii="Times New Roman" w:hAnsi="Times New Roman" w:cs="Times New Roman"/>
              </w:rPr>
            </w:pPr>
          </w:p>
          <w:p w14:paraId="4F96BD2C" w14:textId="77777777" w:rsidR="00546481" w:rsidRDefault="00546481">
            <w:pPr>
              <w:rPr>
                <w:rFonts w:ascii="Times New Roman" w:hAnsi="Times New Roman" w:cs="Times New Roman"/>
              </w:rPr>
            </w:pPr>
          </w:p>
          <w:p w14:paraId="20FF3EA2" w14:textId="77777777" w:rsidR="00546481" w:rsidRDefault="00546481">
            <w:pPr>
              <w:rPr>
                <w:rFonts w:ascii="Times New Roman" w:hAnsi="Times New Roman" w:cs="Times New Roman"/>
              </w:rPr>
            </w:pPr>
          </w:p>
          <w:p w14:paraId="11C611B0" w14:textId="77777777" w:rsidR="00546481" w:rsidRDefault="00546481">
            <w:pPr>
              <w:rPr>
                <w:rFonts w:ascii="Times New Roman" w:hAnsi="Times New Roman" w:cs="Times New Roman"/>
              </w:rPr>
            </w:pPr>
          </w:p>
          <w:p w14:paraId="24E5E086" w14:textId="77777777" w:rsidR="00546481" w:rsidRDefault="00546481">
            <w:pPr>
              <w:rPr>
                <w:rFonts w:ascii="Times New Roman" w:hAnsi="Times New Roman" w:cs="Times New Roman"/>
              </w:rPr>
            </w:pPr>
          </w:p>
          <w:p w14:paraId="2659AC3C" w14:textId="77777777" w:rsidR="00546481" w:rsidRDefault="00546481">
            <w:pPr>
              <w:rPr>
                <w:rFonts w:ascii="Times New Roman" w:hAnsi="Times New Roman" w:cs="Times New Roman"/>
              </w:rPr>
            </w:pPr>
          </w:p>
          <w:p w14:paraId="514EC952" w14:textId="77777777" w:rsidR="00546481" w:rsidRDefault="00546481">
            <w:pPr>
              <w:rPr>
                <w:rFonts w:ascii="Times New Roman" w:hAnsi="Times New Roman" w:cs="Times New Roman"/>
              </w:rPr>
            </w:pPr>
          </w:p>
          <w:p w14:paraId="29265E3A" w14:textId="77777777" w:rsidR="00546481" w:rsidRDefault="00546481">
            <w:pPr>
              <w:rPr>
                <w:rFonts w:ascii="Times New Roman" w:hAnsi="Times New Roman" w:cs="Times New Roman"/>
              </w:rPr>
            </w:pPr>
          </w:p>
          <w:p w14:paraId="67C87A8A" w14:textId="77777777" w:rsidR="00546481" w:rsidRDefault="00546481">
            <w:pPr>
              <w:rPr>
                <w:rFonts w:ascii="Times New Roman" w:hAnsi="Times New Roman" w:cs="Times New Roman"/>
              </w:rPr>
            </w:pPr>
          </w:p>
          <w:p w14:paraId="798441D8" w14:textId="77777777" w:rsidR="00546481" w:rsidRDefault="00546481">
            <w:pPr>
              <w:rPr>
                <w:rFonts w:ascii="Times New Roman" w:hAnsi="Times New Roman" w:cs="Times New Roman"/>
              </w:rPr>
            </w:pPr>
          </w:p>
          <w:p w14:paraId="40DD1914" w14:textId="77777777" w:rsidR="00546481" w:rsidRDefault="00546481">
            <w:pPr>
              <w:rPr>
                <w:rFonts w:ascii="Times New Roman" w:hAnsi="Times New Roman" w:cs="Times New Roman"/>
              </w:rPr>
            </w:pPr>
          </w:p>
          <w:p w14:paraId="1A0DB3DF" w14:textId="77777777" w:rsidR="00546481" w:rsidRDefault="00546481">
            <w:pPr>
              <w:rPr>
                <w:rFonts w:ascii="Times New Roman" w:hAnsi="Times New Roman" w:cs="Times New Roman"/>
              </w:rPr>
            </w:pPr>
          </w:p>
          <w:p w14:paraId="7408E963" w14:textId="77777777" w:rsidR="00546481" w:rsidRDefault="00546481">
            <w:pPr>
              <w:rPr>
                <w:rFonts w:ascii="Times New Roman" w:hAnsi="Times New Roman" w:cs="Times New Roman"/>
              </w:rPr>
            </w:pPr>
          </w:p>
          <w:p w14:paraId="1AD2BF90" w14:textId="77777777" w:rsidR="00546481" w:rsidRDefault="00546481">
            <w:pPr>
              <w:rPr>
                <w:rFonts w:ascii="Times New Roman" w:hAnsi="Times New Roman" w:cs="Times New Roman"/>
              </w:rPr>
            </w:pPr>
          </w:p>
          <w:p w14:paraId="355EB0A6" w14:textId="77777777" w:rsidR="00546481" w:rsidRDefault="00546481">
            <w:pPr>
              <w:rPr>
                <w:rFonts w:ascii="Times New Roman" w:hAnsi="Times New Roman" w:cs="Times New Roman"/>
              </w:rPr>
            </w:pPr>
          </w:p>
          <w:p w14:paraId="30B3BEBA" w14:textId="77777777" w:rsidR="00546481" w:rsidRDefault="00546481">
            <w:pPr>
              <w:rPr>
                <w:rFonts w:ascii="Times New Roman" w:hAnsi="Times New Roman" w:cs="Times New Roman"/>
              </w:rPr>
            </w:pPr>
          </w:p>
          <w:p w14:paraId="188DD809" w14:textId="42E0B24F" w:rsidR="00546481" w:rsidRPr="004A6701" w:rsidRDefault="00546481">
            <w:pPr>
              <w:rPr>
                <w:rFonts w:ascii="Times New Roman" w:hAnsi="Times New Roman" w:cs="Times New Roman"/>
              </w:rPr>
            </w:pPr>
            <w:r>
              <w:rPr>
                <w:rFonts w:ascii="Times New Roman" w:hAnsi="Times New Roman" w:cs="Times New Roman"/>
              </w:rPr>
              <w:t xml:space="preserve">5. </w:t>
            </w:r>
            <w:bookmarkStart w:id="1" w:name="_Hlk20308204"/>
            <w:r w:rsidR="00F12750" w:rsidRPr="00F12750">
              <w:rPr>
                <w:rFonts w:ascii="Times New Roman" w:hAnsi="Times New Roman" w:cs="Times New Roman"/>
              </w:rPr>
              <w:t xml:space="preserve">The RF has been revised, introducing outputs, and tightening indicators and targets. </w:t>
            </w:r>
            <w:bookmarkEnd w:id="1"/>
            <w:r w:rsidR="00F12750" w:rsidRPr="00F12750">
              <w:rPr>
                <w:rFonts w:ascii="Times New Roman" w:hAnsi="Times New Roman" w:cs="Times New Roman"/>
              </w:rPr>
              <w:t xml:space="preserve">The outcomes - cleared by GEFSEC, approved by the Council, and the result of extensive negotiations with the countries - have not been modified.  </w:t>
            </w:r>
            <w:r w:rsidRPr="00546481">
              <w:rPr>
                <w:rFonts w:ascii="Times New Roman" w:hAnsi="Times New Roman" w:cs="Times New Roman"/>
              </w:rPr>
              <w:t xml:space="preserve"> </w:t>
            </w:r>
          </w:p>
        </w:tc>
      </w:tr>
      <w:tr w:rsidR="00560C2B" w:rsidRPr="004A6701" w14:paraId="6800D72C" w14:textId="77777777" w:rsidTr="00E47E96">
        <w:tblPrEx>
          <w:tblCellMar>
            <w:bottom w:w="5" w:type="dxa"/>
            <w:right w:w="115" w:type="dxa"/>
          </w:tblCellMar>
        </w:tblPrEx>
        <w:trPr>
          <w:trHeight w:val="1538"/>
        </w:trPr>
        <w:tc>
          <w:tcPr>
            <w:tcW w:w="2605" w:type="dxa"/>
            <w:tcBorders>
              <w:top w:val="single" w:sz="4" w:space="0" w:color="000000"/>
              <w:left w:val="single" w:sz="4" w:space="0" w:color="000000"/>
              <w:bottom w:val="double" w:sz="4" w:space="0" w:color="000000"/>
              <w:right w:val="single" w:sz="4" w:space="0" w:color="000000"/>
            </w:tcBorders>
            <w:shd w:val="clear" w:color="auto" w:fill="92D050"/>
          </w:tcPr>
          <w:p w14:paraId="2F5508DE"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6C41F600" w14:textId="77777777" w:rsidR="00560C2B" w:rsidRPr="004A6701" w:rsidRDefault="0090789F">
            <w:pPr>
              <w:ind w:left="391" w:hanging="360"/>
              <w:rPr>
                <w:rFonts w:ascii="Times New Roman" w:hAnsi="Times New Roman" w:cs="Times New Roman"/>
              </w:rPr>
            </w:pPr>
            <w:r w:rsidRPr="004A6701">
              <w:rPr>
                <w:rFonts w:ascii="Times New Roman" w:eastAsia="Times New Roman" w:hAnsi="Times New Roman" w:cs="Times New Roman"/>
              </w:rPr>
              <w:t>10. Does the project have descriptions of a knowledge management plan?</w:t>
            </w:r>
          </w:p>
        </w:tc>
        <w:tc>
          <w:tcPr>
            <w:tcW w:w="3577" w:type="dxa"/>
            <w:tcBorders>
              <w:top w:val="single" w:sz="4" w:space="0" w:color="000000"/>
              <w:left w:val="single" w:sz="4" w:space="0" w:color="000000"/>
              <w:bottom w:val="single" w:sz="4" w:space="0" w:color="000000"/>
              <w:right w:val="single" w:sz="4" w:space="0" w:color="000000"/>
            </w:tcBorders>
          </w:tcPr>
          <w:p w14:paraId="39875789" w14:textId="640D195A" w:rsidR="00560C2B" w:rsidRPr="004A6701" w:rsidRDefault="004C7912" w:rsidP="00564E2D">
            <w:pPr>
              <w:ind w:left="49"/>
              <w:rPr>
                <w:rFonts w:ascii="Times New Roman" w:hAnsi="Times New Roman" w:cs="Times New Roman"/>
              </w:rPr>
            </w:pPr>
            <w:r w:rsidRPr="004C7912">
              <w:rPr>
                <w:rFonts w:ascii="Times New Roman" w:hAnsi="Times New Roman" w:cs="Times New Roman"/>
              </w:rPr>
              <w:t>(7/29/2019; AH)  Yes , included in component 5. Yet the budget for KM seems to not go beyond IW learn participation (1 % of grant) despite the plans for participation in other events. Please clarify if additional is budgeted for.</w:t>
            </w:r>
          </w:p>
        </w:tc>
        <w:tc>
          <w:tcPr>
            <w:tcW w:w="4414" w:type="dxa"/>
            <w:tcBorders>
              <w:top w:val="single" w:sz="4" w:space="0" w:color="000000"/>
              <w:left w:val="single" w:sz="4" w:space="0" w:color="000000"/>
              <w:bottom w:val="single" w:sz="4" w:space="0" w:color="000000"/>
              <w:right w:val="single" w:sz="4" w:space="0" w:color="000000"/>
            </w:tcBorders>
          </w:tcPr>
          <w:p w14:paraId="1835EE3A" w14:textId="7569D00E" w:rsidR="00560C2B" w:rsidRPr="004A6701" w:rsidRDefault="00E41771">
            <w:pPr>
              <w:rPr>
                <w:rFonts w:ascii="Times New Roman" w:hAnsi="Times New Roman" w:cs="Times New Roman"/>
              </w:rPr>
            </w:pPr>
            <w:r w:rsidRPr="00E41771">
              <w:rPr>
                <w:rFonts w:ascii="Times New Roman" w:hAnsi="Times New Roman" w:cs="Times New Roman"/>
              </w:rPr>
              <w:t>There is a misunderstanding: GEFTF amount for Component 5 is USD 192k (7.4% of the total GEF grant). Co-financing is of USD 800k. The figure of 1% refers to IW LEARN, and appears in the M&amp;E table.</w:t>
            </w:r>
          </w:p>
        </w:tc>
      </w:tr>
      <w:tr w:rsidR="00560C2B" w:rsidRPr="004A6701" w14:paraId="27457226" w14:textId="77777777" w:rsidTr="00E47E96">
        <w:tblPrEx>
          <w:tblCellMar>
            <w:bottom w:w="5" w:type="dxa"/>
            <w:right w:w="115" w:type="dxa"/>
          </w:tblCellMar>
        </w:tblPrEx>
        <w:trPr>
          <w:trHeight w:val="779"/>
        </w:trPr>
        <w:tc>
          <w:tcPr>
            <w:tcW w:w="2605" w:type="dxa"/>
            <w:vMerge w:val="restart"/>
            <w:tcBorders>
              <w:top w:val="double" w:sz="4" w:space="0" w:color="000000"/>
              <w:left w:val="single" w:sz="4" w:space="0" w:color="000000"/>
              <w:bottom w:val="double" w:sz="4" w:space="0" w:color="000000"/>
              <w:right w:val="single" w:sz="4" w:space="0" w:color="000000"/>
            </w:tcBorders>
            <w:shd w:val="clear" w:color="auto" w:fill="92D050"/>
          </w:tcPr>
          <w:p w14:paraId="034BA45B" w14:textId="77777777" w:rsidR="00560C2B" w:rsidRPr="004A6701" w:rsidRDefault="00560C2B">
            <w:pPr>
              <w:ind w:left="48"/>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7ECE3B8" w14:textId="77777777" w:rsidR="00560C2B" w:rsidRPr="004A6701" w:rsidRDefault="0090789F">
            <w:pPr>
              <w:ind w:left="391" w:hanging="360"/>
              <w:rPr>
                <w:rFonts w:ascii="Times New Roman" w:hAnsi="Times New Roman" w:cs="Times New Roman"/>
              </w:rPr>
            </w:pPr>
            <w:r w:rsidRPr="004A6701">
              <w:rPr>
                <w:rFonts w:ascii="Times New Roman" w:eastAsia="Times New Roman" w:hAnsi="Times New Roman" w:cs="Times New Roman"/>
              </w:rPr>
              <w:t>11. Has the Agency adequately responded to comments at the PIF</w:t>
            </w:r>
            <w:r w:rsidRPr="004A6701">
              <w:rPr>
                <w:rFonts w:ascii="Times New Roman" w:eastAsia="Times New Roman" w:hAnsi="Times New Roman" w:cs="Times New Roman"/>
                <w:vertAlign w:val="superscript"/>
              </w:rPr>
              <w:footnoteReference w:id="1"/>
            </w:r>
            <w:r w:rsidRPr="004A6701">
              <w:rPr>
                <w:rFonts w:ascii="Times New Roman" w:eastAsia="Times New Roman" w:hAnsi="Times New Roman" w:cs="Times New Roman"/>
              </w:rPr>
              <w:t xml:space="preserve"> stage from:</w:t>
            </w:r>
          </w:p>
        </w:tc>
        <w:tc>
          <w:tcPr>
            <w:tcW w:w="3577" w:type="dxa"/>
            <w:tcBorders>
              <w:top w:val="single" w:sz="4" w:space="0" w:color="000000"/>
              <w:left w:val="single" w:sz="4" w:space="0" w:color="000000"/>
              <w:bottom w:val="single" w:sz="4" w:space="0" w:color="000000"/>
              <w:right w:val="single" w:sz="4" w:space="0" w:color="000000"/>
            </w:tcBorders>
          </w:tcPr>
          <w:p w14:paraId="25E8C737" w14:textId="5FCCDCD6" w:rsidR="00560C2B" w:rsidRPr="004A6701" w:rsidRDefault="00560C2B" w:rsidP="00564E2D">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6E2F4A62" w14:textId="77777777" w:rsidR="00560C2B" w:rsidRPr="004A6701" w:rsidRDefault="00560C2B">
            <w:pPr>
              <w:rPr>
                <w:rFonts w:ascii="Times New Roman" w:hAnsi="Times New Roman" w:cs="Times New Roman"/>
              </w:rPr>
            </w:pPr>
          </w:p>
        </w:tc>
      </w:tr>
      <w:tr w:rsidR="00560C2B" w:rsidRPr="004A6701" w14:paraId="45070FCC" w14:textId="77777777" w:rsidTr="00E47E96">
        <w:tblPrEx>
          <w:tblCellMar>
            <w:bottom w:w="5" w:type="dxa"/>
            <w:right w:w="115" w:type="dxa"/>
          </w:tblCellMar>
        </w:tblPrEx>
        <w:trPr>
          <w:trHeight w:val="288"/>
        </w:trPr>
        <w:tc>
          <w:tcPr>
            <w:tcW w:w="0" w:type="auto"/>
            <w:vMerge/>
            <w:tcBorders>
              <w:top w:val="nil"/>
              <w:left w:val="single" w:sz="4" w:space="0" w:color="000000"/>
              <w:bottom w:val="nil"/>
              <w:right w:val="single" w:sz="4" w:space="0" w:color="000000"/>
            </w:tcBorders>
          </w:tcPr>
          <w:p w14:paraId="2E38E443"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5799AA9E" w14:textId="77777777" w:rsidR="00560C2B" w:rsidRPr="004A6701" w:rsidRDefault="0090789F">
            <w:pPr>
              <w:ind w:left="409"/>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 xml:space="preserve">GEFSEC </w:t>
            </w:r>
          </w:p>
        </w:tc>
        <w:tc>
          <w:tcPr>
            <w:tcW w:w="3577" w:type="dxa"/>
            <w:tcBorders>
              <w:top w:val="single" w:sz="4" w:space="0" w:color="000000"/>
              <w:left w:val="single" w:sz="4" w:space="0" w:color="000000"/>
              <w:bottom w:val="single" w:sz="4" w:space="0" w:color="000000"/>
              <w:right w:val="single" w:sz="4" w:space="0" w:color="000000"/>
            </w:tcBorders>
          </w:tcPr>
          <w:p w14:paraId="75C56BD3" w14:textId="77777777" w:rsidR="00606675" w:rsidRPr="00606675" w:rsidRDefault="00606675" w:rsidP="00564E2D">
            <w:pPr>
              <w:ind w:left="49"/>
              <w:rPr>
                <w:rFonts w:ascii="Times New Roman" w:hAnsi="Times New Roman" w:cs="Times New Roman"/>
              </w:rPr>
            </w:pPr>
            <w:r w:rsidRPr="00606675">
              <w:rPr>
                <w:rFonts w:ascii="Times New Roman" w:hAnsi="Times New Roman" w:cs="Times New Roman"/>
              </w:rPr>
              <w:t xml:space="preserve">(7/29/2019; AH) </w:t>
            </w:r>
          </w:p>
          <w:p w14:paraId="31C66701" w14:textId="77777777" w:rsidR="00606675" w:rsidRPr="00606675" w:rsidRDefault="00606675" w:rsidP="00564E2D">
            <w:pPr>
              <w:ind w:left="49"/>
              <w:rPr>
                <w:rFonts w:ascii="Times New Roman" w:hAnsi="Times New Roman" w:cs="Times New Roman"/>
              </w:rPr>
            </w:pPr>
            <w:r w:rsidRPr="00606675">
              <w:rPr>
                <w:rFonts w:ascii="Times New Roman" w:hAnsi="Times New Roman" w:cs="Times New Roman"/>
              </w:rPr>
              <w:t>Not entirely, some comments have not been addressed.</w:t>
            </w:r>
          </w:p>
          <w:p w14:paraId="236A53D4" w14:textId="77777777" w:rsidR="00606675" w:rsidRPr="00606675" w:rsidRDefault="00606675" w:rsidP="00564E2D">
            <w:pPr>
              <w:ind w:left="49"/>
              <w:rPr>
                <w:rFonts w:ascii="Times New Roman" w:hAnsi="Times New Roman" w:cs="Times New Roman"/>
              </w:rPr>
            </w:pPr>
            <w:r w:rsidRPr="00606675">
              <w:rPr>
                <w:rFonts w:ascii="Times New Roman" w:hAnsi="Times New Roman" w:cs="Times New Roman"/>
              </w:rPr>
              <w:t>- GEFSEC asked a PIF stage to include mention of an awareness and fundraising effort for SAP implementation, such as a donor partner conference.</w:t>
            </w:r>
          </w:p>
          <w:p w14:paraId="2A9481C1" w14:textId="77777777" w:rsidR="00EC2A62" w:rsidRDefault="00EC2A62" w:rsidP="00564E2D">
            <w:pPr>
              <w:ind w:left="49"/>
              <w:rPr>
                <w:rFonts w:ascii="Times New Roman" w:hAnsi="Times New Roman" w:cs="Times New Roman"/>
              </w:rPr>
            </w:pPr>
          </w:p>
          <w:p w14:paraId="79A0E848" w14:textId="77777777" w:rsidR="00EC2A62" w:rsidRDefault="00EC2A62" w:rsidP="00564E2D">
            <w:pPr>
              <w:ind w:left="49"/>
              <w:rPr>
                <w:rFonts w:ascii="Times New Roman" w:hAnsi="Times New Roman" w:cs="Times New Roman"/>
              </w:rPr>
            </w:pPr>
          </w:p>
          <w:p w14:paraId="5A8A8580" w14:textId="77777777" w:rsidR="00EC2A62" w:rsidRDefault="00EC2A62" w:rsidP="00564E2D">
            <w:pPr>
              <w:ind w:left="49"/>
              <w:rPr>
                <w:rFonts w:ascii="Times New Roman" w:hAnsi="Times New Roman" w:cs="Times New Roman"/>
              </w:rPr>
            </w:pPr>
          </w:p>
          <w:p w14:paraId="3D3345CB" w14:textId="2CFBFFA1" w:rsidR="00560C2B" w:rsidRPr="004A6701" w:rsidRDefault="00606675" w:rsidP="00564E2D">
            <w:pPr>
              <w:ind w:left="49"/>
              <w:rPr>
                <w:rFonts w:ascii="Times New Roman" w:hAnsi="Times New Roman" w:cs="Times New Roman"/>
              </w:rPr>
            </w:pPr>
            <w:r w:rsidRPr="00606675">
              <w:rPr>
                <w:rFonts w:ascii="Times New Roman" w:hAnsi="Times New Roman" w:cs="Times New Roman"/>
              </w:rPr>
              <w:t>- the request was for explicitly stating the data sharing protocols/mechanisms. Please list as outputs (this currently seems buried in the text.)</w:t>
            </w:r>
          </w:p>
        </w:tc>
        <w:tc>
          <w:tcPr>
            <w:tcW w:w="4414" w:type="dxa"/>
            <w:tcBorders>
              <w:top w:val="single" w:sz="4" w:space="0" w:color="000000"/>
              <w:left w:val="single" w:sz="4" w:space="0" w:color="000000"/>
              <w:bottom w:val="single" w:sz="4" w:space="0" w:color="000000"/>
              <w:right w:val="single" w:sz="4" w:space="0" w:color="000000"/>
            </w:tcBorders>
          </w:tcPr>
          <w:p w14:paraId="4180BC99" w14:textId="77777777" w:rsidR="00560C2B" w:rsidRDefault="00560C2B">
            <w:pPr>
              <w:rPr>
                <w:rFonts w:ascii="Times New Roman" w:hAnsi="Times New Roman" w:cs="Times New Roman"/>
                <w:b/>
              </w:rPr>
            </w:pPr>
          </w:p>
          <w:p w14:paraId="4647A822" w14:textId="55CC5009" w:rsidR="00BA064C" w:rsidRDefault="008400C5">
            <w:pPr>
              <w:rPr>
                <w:rFonts w:ascii="Times New Roman" w:hAnsi="Times New Roman" w:cs="Times New Roman"/>
                <w:bCs/>
              </w:rPr>
            </w:pPr>
            <w:r w:rsidRPr="008400C5">
              <w:rPr>
                <w:rFonts w:ascii="Times New Roman" w:hAnsi="Times New Roman" w:cs="Times New Roman"/>
                <w:bCs/>
              </w:rPr>
              <w:t xml:space="preserve">Countries considered that </w:t>
            </w:r>
            <w:proofErr w:type="gramStart"/>
            <w:r w:rsidRPr="008400C5">
              <w:rPr>
                <w:rFonts w:ascii="Times New Roman" w:hAnsi="Times New Roman" w:cs="Times New Roman"/>
                <w:bCs/>
              </w:rPr>
              <w:t>a number of</w:t>
            </w:r>
            <w:proofErr w:type="gramEnd"/>
            <w:r w:rsidRPr="008400C5">
              <w:rPr>
                <w:rFonts w:ascii="Times New Roman" w:hAnsi="Times New Roman" w:cs="Times New Roman"/>
                <w:bCs/>
              </w:rPr>
              <w:t xml:space="preserve"> the activities under Component 5 will achieve the same results (raising awareness of donors etc.) and did not consider the Conference as essential. This might change </w:t>
            </w:r>
            <w:proofErr w:type="gramStart"/>
            <w:r w:rsidRPr="008400C5">
              <w:rPr>
                <w:rFonts w:ascii="Times New Roman" w:hAnsi="Times New Roman" w:cs="Times New Roman"/>
                <w:bCs/>
              </w:rPr>
              <w:t>during the course of</w:t>
            </w:r>
            <w:proofErr w:type="gramEnd"/>
            <w:r w:rsidRPr="008400C5">
              <w:rPr>
                <w:rFonts w:ascii="Times New Roman" w:hAnsi="Times New Roman" w:cs="Times New Roman"/>
                <w:bCs/>
              </w:rPr>
              <w:t xml:space="preserve"> project implementation. In any event, the SAP as per standard practice will include </w:t>
            </w:r>
            <w:r w:rsidR="00AD0A77" w:rsidRPr="008400C5">
              <w:rPr>
                <w:rFonts w:ascii="Times New Roman" w:hAnsi="Times New Roman" w:cs="Times New Roman"/>
                <w:bCs/>
              </w:rPr>
              <w:t>an</w:t>
            </w:r>
            <w:r w:rsidRPr="008400C5">
              <w:rPr>
                <w:rFonts w:ascii="Times New Roman" w:hAnsi="Times New Roman" w:cs="Times New Roman"/>
                <w:bCs/>
              </w:rPr>
              <w:t xml:space="preserve"> SAP implementation financial commitment and resource mobilization strategy.</w:t>
            </w:r>
          </w:p>
          <w:p w14:paraId="26521554" w14:textId="77777777" w:rsidR="008400C5" w:rsidRDefault="008400C5">
            <w:pPr>
              <w:rPr>
                <w:rFonts w:ascii="Times New Roman" w:hAnsi="Times New Roman" w:cs="Times New Roman"/>
                <w:bCs/>
              </w:rPr>
            </w:pPr>
          </w:p>
          <w:p w14:paraId="730940C7" w14:textId="3B636766" w:rsidR="00BA064C" w:rsidRPr="00857EED" w:rsidRDefault="00EC2A62">
            <w:pPr>
              <w:rPr>
                <w:rFonts w:ascii="Times New Roman" w:hAnsi="Times New Roman" w:cs="Times New Roman"/>
                <w:bCs/>
              </w:rPr>
            </w:pPr>
            <w:r w:rsidRPr="00EC2A62">
              <w:rPr>
                <w:rFonts w:ascii="Times New Roman" w:hAnsi="Times New Roman" w:cs="Times New Roman"/>
                <w:bCs/>
              </w:rPr>
              <w:t>Data sharing protocols have been explicitly introduced as an indicator of outcome 2.1, and in Output 2.1.1</w:t>
            </w:r>
          </w:p>
        </w:tc>
      </w:tr>
      <w:tr w:rsidR="00560C2B" w:rsidRPr="004A6701" w14:paraId="200EC751" w14:textId="77777777" w:rsidTr="00E47E96">
        <w:tblPrEx>
          <w:tblCellMar>
            <w:bottom w:w="5" w:type="dxa"/>
            <w:right w:w="115" w:type="dxa"/>
          </w:tblCellMar>
        </w:tblPrEx>
        <w:trPr>
          <w:trHeight w:val="279"/>
        </w:trPr>
        <w:tc>
          <w:tcPr>
            <w:tcW w:w="0" w:type="auto"/>
            <w:vMerge/>
            <w:tcBorders>
              <w:top w:val="nil"/>
              <w:left w:val="single" w:sz="4" w:space="0" w:color="000000"/>
              <w:bottom w:val="nil"/>
              <w:right w:val="single" w:sz="4" w:space="0" w:color="000000"/>
            </w:tcBorders>
          </w:tcPr>
          <w:p w14:paraId="3AF5E88A"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6E6D166" w14:textId="77777777" w:rsidR="00560C2B" w:rsidRPr="004A6701" w:rsidRDefault="0090789F">
            <w:pPr>
              <w:ind w:left="409"/>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STAP</w:t>
            </w:r>
          </w:p>
        </w:tc>
        <w:tc>
          <w:tcPr>
            <w:tcW w:w="3577" w:type="dxa"/>
            <w:tcBorders>
              <w:top w:val="single" w:sz="4" w:space="0" w:color="000000"/>
              <w:left w:val="single" w:sz="4" w:space="0" w:color="000000"/>
              <w:bottom w:val="single" w:sz="4" w:space="0" w:color="000000"/>
              <w:right w:val="single" w:sz="4" w:space="0" w:color="000000"/>
            </w:tcBorders>
          </w:tcPr>
          <w:p w14:paraId="26B86958" w14:textId="77777777" w:rsidR="00922957" w:rsidRPr="00922957" w:rsidRDefault="00922957" w:rsidP="00564E2D">
            <w:pPr>
              <w:rPr>
                <w:rFonts w:ascii="Times New Roman" w:hAnsi="Times New Roman" w:cs="Times New Roman"/>
              </w:rPr>
            </w:pPr>
            <w:r w:rsidRPr="00922957">
              <w:rPr>
                <w:rFonts w:ascii="Times New Roman" w:hAnsi="Times New Roman" w:cs="Times New Roman"/>
              </w:rPr>
              <w:t xml:space="preserve">(7/29/2019; AH) </w:t>
            </w:r>
          </w:p>
          <w:p w14:paraId="0BAE1795" w14:textId="77777777" w:rsidR="00922957" w:rsidRPr="00922957" w:rsidRDefault="00922957" w:rsidP="00564E2D">
            <w:pPr>
              <w:rPr>
                <w:rFonts w:ascii="Times New Roman" w:hAnsi="Times New Roman" w:cs="Times New Roman"/>
              </w:rPr>
            </w:pPr>
            <w:r w:rsidRPr="00922957">
              <w:rPr>
                <w:rFonts w:ascii="Times New Roman" w:hAnsi="Times New Roman" w:cs="Times New Roman"/>
              </w:rPr>
              <w:t>No , some comments have not been addressed in Annex B i.e. not answered in the agency response. Please address (many coincide with the GEFSEC endorsement review):</w:t>
            </w:r>
          </w:p>
          <w:p w14:paraId="30CB74F7" w14:textId="77777777" w:rsidR="00922957" w:rsidRPr="00922957" w:rsidRDefault="00922957" w:rsidP="00564E2D">
            <w:pPr>
              <w:rPr>
                <w:rFonts w:ascii="Times New Roman" w:hAnsi="Times New Roman" w:cs="Times New Roman"/>
              </w:rPr>
            </w:pPr>
            <w:r w:rsidRPr="00922957">
              <w:rPr>
                <w:rFonts w:ascii="Times New Roman" w:hAnsi="Times New Roman" w:cs="Times New Roman"/>
              </w:rPr>
              <w:t>1. More precise definition of some of the outcomes appreciated.</w:t>
            </w:r>
          </w:p>
          <w:p w14:paraId="0852E64D" w14:textId="77777777" w:rsidR="00922957" w:rsidRPr="00922957" w:rsidRDefault="00922957" w:rsidP="00564E2D">
            <w:pPr>
              <w:rPr>
                <w:rFonts w:ascii="Times New Roman" w:hAnsi="Times New Roman" w:cs="Times New Roman"/>
              </w:rPr>
            </w:pPr>
            <w:r w:rsidRPr="00922957">
              <w:rPr>
                <w:rFonts w:ascii="Times New Roman" w:hAnsi="Times New Roman" w:cs="Times New Roman"/>
              </w:rPr>
              <w:t>2. Greater specificity of a strategy for engaging institutional partners and their resulting changes in capacities and actions - see STAP review)</w:t>
            </w:r>
          </w:p>
          <w:p w14:paraId="6F59BEC8" w14:textId="77777777" w:rsidR="00922957" w:rsidRPr="00922957" w:rsidRDefault="00922957" w:rsidP="00564E2D">
            <w:pPr>
              <w:rPr>
                <w:rFonts w:ascii="Times New Roman" w:hAnsi="Times New Roman" w:cs="Times New Roman"/>
              </w:rPr>
            </w:pPr>
            <w:r w:rsidRPr="00922957">
              <w:rPr>
                <w:rFonts w:ascii="Times New Roman" w:hAnsi="Times New Roman" w:cs="Times New Roman"/>
              </w:rPr>
              <w:t>3. More specific on ecohydrology (component 3) see STAP</w:t>
            </w:r>
          </w:p>
          <w:p w14:paraId="60F9024E" w14:textId="77777777" w:rsidR="00922957" w:rsidRPr="00922957" w:rsidRDefault="00922957" w:rsidP="00564E2D">
            <w:pPr>
              <w:rPr>
                <w:rFonts w:ascii="Times New Roman" w:hAnsi="Times New Roman" w:cs="Times New Roman"/>
              </w:rPr>
            </w:pPr>
            <w:r w:rsidRPr="00922957">
              <w:rPr>
                <w:rFonts w:ascii="Times New Roman" w:hAnsi="Times New Roman" w:cs="Times New Roman"/>
              </w:rPr>
              <w:t>4. Risk section - add scientific uncertainty</w:t>
            </w:r>
          </w:p>
          <w:p w14:paraId="4BDA49B8" w14:textId="77777777" w:rsidR="00922957" w:rsidRPr="00922957" w:rsidRDefault="00922957" w:rsidP="00564E2D">
            <w:pPr>
              <w:rPr>
                <w:rFonts w:ascii="Times New Roman" w:hAnsi="Times New Roman" w:cs="Times New Roman"/>
              </w:rPr>
            </w:pPr>
            <w:r w:rsidRPr="00922957">
              <w:rPr>
                <w:rFonts w:ascii="Times New Roman" w:hAnsi="Times New Roman" w:cs="Times New Roman"/>
              </w:rPr>
              <w:t>5. Rework stakeholder section/table and include roles</w:t>
            </w:r>
          </w:p>
          <w:p w14:paraId="5FFBF2AC" w14:textId="104AFA74" w:rsidR="003B7124" w:rsidRPr="004A6701" w:rsidRDefault="00922957" w:rsidP="00564E2D">
            <w:pPr>
              <w:rPr>
                <w:rFonts w:ascii="Times New Roman" w:hAnsi="Times New Roman" w:cs="Times New Roman"/>
              </w:rPr>
            </w:pPr>
            <w:r w:rsidRPr="00922957">
              <w:rPr>
                <w:rFonts w:ascii="Times New Roman" w:hAnsi="Times New Roman" w:cs="Times New Roman"/>
              </w:rPr>
              <w:t>6. Comments on cooperation and exchange with other basins (Drina, ICPDR)</w:t>
            </w:r>
          </w:p>
        </w:tc>
        <w:tc>
          <w:tcPr>
            <w:tcW w:w="4414" w:type="dxa"/>
            <w:tcBorders>
              <w:top w:val="single" w:sz="4" w:space="0" w:color="000000"/>
              <w:left w:val="single" w:sz="4" w:space="0" w:color="000000"/>
              <w:bottom w:val="single" w:sz="4" w:space="0" w:color="000000"/>
              <w:right w:val="single" w:sz="4" w:space="0" w:color="000000"/>
            </w:tcBorders>
          </w:tcPr>
          <w:p w14:paraId="5F99884C" w14:textId="0250AE50" w:rsidR="00947013" w:rsidRPr="004A6701" w:rsidRDefault="00431510" w:rsidP="00D17436">
            <w:pPr>
              <w:rPr>
                <w:rFonts w:ascii="Times New Roman" w:hAnsi="Times New Roman" w:cs="Times New Roman"/>
              </w:rPr>
            </w:pPr>
            <w:r w:rsidRPr="00431510">
              <w:rPr>
                <w:rFonts w:ascii="Times New Roman" w:hAnsi="Times New Roman" w:cs="Times New Roman"/>
              </w:rPr>
              <w:t xml:space="preserve">Please refer to previous responses, and to Annex B </w:t>
            </w:r>
            <w:r w:rsidR="00A93D44">
              <w:rPr>
                <w:rFonts w:ascii="Times New Roman" w:hAnsi="Times New Roman" w:cs="Times New Roman"/>
              </w:rPr>
              <w:t>of CEO ER</w:t>
            </w:r>
            <w:r w:rsidRPr="00431510">
              <w:rPr>
                <w:rFonts w:ascii="Times New Roman" w:hAnsi="Times New Roman" w:cs="Times New Roman"/>
              </w:rPr>
              <w:t>. All the above points have been considered and answers provided. Not all suggestion for changes have been accepted, mainly reflecting respect for country positions as determined during PPG, and explanations for this have been provided.</w:t>
            </w:r>
          </w:p>
        </w:tc>
      </w:tr>
      <w:tr w:rsidR="00560C2B" w:rsidRPr="004A6701" w14:paraId="366A2012" w14:textId="77777777" w:rsidTr="00E47E96">
        <w:tblPrEx>
          <w:tblCellMar>
            <w:bottom w:w="5" w:type="dxa"/>
            <w:right w:w="115" w:type="dxa"/>
          </w:tblCellMar>
        </w:tblPrEx>
        <w:trPr>
          <w:trHeight w:val="279"/>
        </w:trPr>
        <w:tc>
          <w:tcPr>
            <w:tcW w:w="0" w:type="auto"/>
            <w:vMerge/>
            <w:tcBorders>
              <w:top w:val="nil"/>
              <w:left w:val="single" w:sz="4" w:space="0" w:color="000000"/>
              <w:bottom w:val="nil"/>
              <w:right w:val="single" w:sz="4" w:space="0" w:color="000000"/>
            </w:tcBorders>
          </w:tcPr>
          <w:p w14:paraId="720143FE"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59A51BF" w14:textId="77777777" w:rsidR="00560C2B" w:rsidRPr="004A6701" w:rsidRDefault="0090789F">
            <w:pPr>
              <w:ind w:left="409"/>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GEF Council</w:t>
            </w:r>
          </w:p>
        </w:tc>
        <w:tc>
          <w:tcPr>
            <w:tcW w:w="3577" w:type="dxa"/>
            <w:tcBorders>
              <w:top w:val="single" w:sz="4" w:space="0" w:color="000000"/>
              <w:left w:val="single" w:sz="4" w:space="0" w:color="000000"/>
              <w:bottom w:val="single" w:sz="4" w:space="0" w:color="000000"/>
              <w:right w:val="single" w:sz="4" w:space="0" w:color="000000"/>
            </w:tcBorders>
          </w:tcPr>
          <w:p w14:paraId="619B2254" w14:textId="77777777" w:rsidR="00922957" w:rsidRPr="00922957" w:rsidRDefault="00922957" w:rsidP="00564E2D">
            <w:pPr>
              <w:rPr>
                <w:rFonts w:ascii="Times New Roman" w:hAnsi="Times New Roman" w:cs="Times New Roman"/>
              </w:rPr>
            </w:pPr>
            <w:r w:rsidRPr="00922957">
              <w:rPr>
                <w:rFonts w:ascii="Times New Roman" w:hAnsi="Times New Roman" w:cs="Times New Roman"/>
              </w:rPr>
              <w:t xml:space="preserve">(7/29/2019; AH) </w:t>
            </w:r>
          </w:p>
          <w:p w14:paraId="1780D0A7" w14:textId="77777777" w:rsidR="00922957" w:rsidRPr="00922957" w:rsidRDefault="00922957" w:rsidP="00564E2D">
            <w:pPr>
              <w:rPr>
                <w:rFonts w:ascii="Times New Roman" w:hAnsi="Times New Roman" w:cs="Times New Roman"/>
              </w:rPr>
            </w:pPr>
            <w:r w:rsidRPr="00922957">
              <w:rPr>
                <w:rFonts w:ascii="Times New Roman" w:hAnsi="Times New Roman" w:cs="Times New Roman"/>
              </w:rPr>
              <w:t>No , some Council comments have not been addressed and the response seem to disqualify them.</w:t>
            </w:r>
          </w:p>
          <w:p w14:paraId="43D14BDE" w14:textId="77777777" w:rsidR="00922957" w:rsidRPr="00922957" w:rsidRDefault="00922957" w:rsidP="00564E2D">
            <w:pPr>
              <w:rPr>
                <w:rFonts w:ascii="Times New Roman" w:hAnsi="Times New Roman" w:cs="Times New Roman"/>
              </w:rPr>
            </w:pPr>
            <w:r w:rsidRPr="00922957">
              <w:rPr>
                <w:rFonts w:ascii="Times New Roman" w:hAnsi="Times New Roman" w:cs="Times New Roman"/>
              </w:rPr>
              <w:t>1. Please revise some of the outcome formulations (more precise; measurable goals)</w:t>
            </w:r>
          </w:p>
          <w:p w14:paraId="7C3EEA91" w14:textId="4F585C23" w:rsidR="00FC29A9" w:rsidRPr="004A6701" w:rsidRDefault="00922957" w:rsidP="00564E2D">
            <w:pPr>
              <w:rPr>
                <w:rFonts w:ascii="Times New Roman" w:hAnsi="Times New Roman" w:cs="Times New Roman"/>
              </w:rPr>
            </w:pPr>
            <w:r w:rsidRPr="00922957">
              <w:rPr>
                <w:rFonts w:ascii="Times New Roman" w:hAnsi="Times New Roman" w:cs="Times New Roman"/>
              </w:rPr>
              <w:t>2. Roles and responsibilities of stakeholders</w:t>
            </w:r>
          </w:p>
        </w:tc>
        <w:tc>
          <w:tcPr>
            <w:tcW w:w="4414" w:type="dxa"/>
            <w:tcBorders>
              <w:top w:val="single" w:sz="4" w:space="0" w:color="000000"/>
              <w:left w:val="single" w:sz="4" w:space="0" w:color="000000"/>
              <w:bottom w:val="single" w:sz="4" w:space="0" w:color="000000"/>
              <w:right w:val="single" w:sz="4" w:space="0" w:color="000000"/>
            </w:tcBorders>
          </w:tcPr>
          <w:p w14:paraId="14B9C93F" w14:textId="55633DBA" w:rsidR="00560C2B" w:rsidRPr="004A6701" w:rsidRDefault="00182433">
            <w:pPr>
              <w:rPr>
                <w:rFonts w:ascii="Times New Roman" w:hAnsi="Times New Roman" w:cs="Times New Roman"/>
              </w:rPr>
            </w:pPr>
            <w:r w:rsidRPr="00182433">
              <w:rPr>
                <w:rFonts w:ascii="Times New Roman" w:hAnsi="Times New Roman" w:cs="Times New Roman"/>
              </w:rPr>
              <w:t>Germany’s comments have been fully addressed in Annex B</w:t>
            </w:r>
            <w:r w:rsidR="00A93D44">
              <w:rPr>
                <w:rFonts w:ascii="Times New Roman" w:hAnsi="Times New Roman" w:cs="Times New Roman"/>
              </w:rPr>
              <w:t xml:space="preserve"> of CEO ER</w:t>
            </w:r>
            <w:r w:rsidRPr="00182433">
              <w:rPr>
                <w:rFonts w:ascii="Times New Roman" w:hAnsi="Times New Roman" w:cs="Times New Roman"/>
              </w:rPr>
              <w:t>. The one on revising outcomes and the RF has not been accepted, and a justification has been provided (</w:t>
            </w:r>
            <w:proofErr w:type="spellStart"/>
            <w:r w:rsidRPr="00182433">
              <w:rPr>
                <w:rFonts w:ascii="Times New Roman" w:hAnsi="Times New Roman" w:cs="Times New Roman"/>
              </w:rPr>
              <w:t>i.e</w:t>
            </w:r>
            <w:proofErr w:type="spellEnd"/>
            <w:r w:rsidRPr="00182433">
              <w:rPr>
                <w:rFonts w:ascii="Times New Roman" w:hAnsi="Times New Roman" w:cs="Times New Roman"/>
              </w:rPr>
              <w:t xml:space="preserve">: the RF has been the result of extensive word by word negotiations with the countries and substantial modifications would require a new round of negotiations, translations etc.). The recipient countries points of view and decisions have been systematically privileged throughout the project design phase.   </w:t>
            </w:r>
          </w:p>
        </w:tc>
      </w:tr>
      <w:tr w:rsidR="00560C2B" w:rsidRPr="004A6701" w14:paraId="5CB223B4" w14:textId="77777777" w:rsidTr="00E47E96">
        <w:tblPrEx>
          <w:tblCellMar>
            <w:bottom w:w="5" w:type="dxa"/>
            <w:right w:w="115" w:type="dxa"/>
          </w:tblCellMar>
        </w:tblPrEx>
        <w:trPr>
          <w:trHeight w:val="352"/>
        </w:trPr>
        <w:tc>
          <w:tcPr>
            <w:tcW w:w="0" w:type="auto"/>
            <w:vMerge/>
            <w:tcBorders>
              <w:top w:val="nil"/>
              <w:left w:val="single" w:sz="4" w:space="0" w:color="000000"/>
              <w:bottom w:val="double" w:sz="4" w:space="0" w:color="000000"/>
              <w:right w:val="single" w:sz="4" w:space="0" w:color="000000"/>
            </w:tcBorders>
          </w:tcPr>
          <w:p w14:paraId="205D367F"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33006574" w14:textId="77777777" w:rsidR="00560C2B" w:rsidRPr="004A6701" w:rsidRDefault="0090789F">
            <w:pPr>
              <w:ind w:left="76"/>
              <w:jc w:val="center"/>
              <w:rPr>
                <w:rFonts w:ascii="Times New Roman" w:hAnsi="Times New Roman" w:cs="Times New Roman"/>
              </w:rPr>
            </w:pPr>
            <w:r w:rsidRPr="004A6701">
              <w:rPr>
                <w:rFonts w:ascii="Times New Roman" w:eastAsia="Segoe UI Symbol" w:hAnsi="Times New Roman" w:cs="Times New Roman"/>
              </w:rPr>
              <w:t xml:space="preserve"> </w:t>
            </w:r>
            <w:r w:rsidRPr="004A6701">
              <w:rPr>
                <w:rFonts w:ascii="Times New Roman" w:eastAsia="Times New Roman" w:hAnsi="Times New Roman" w:cs="Times New Roman"/>
              </w:rPr>
              <w:t>Convention Secretariat</w:t>
            </w:r>
          </w:p>
        </w:tc>
        <w:tc>
          <w:tcPr>
            <w:tcW w:w="3577" w:type="dxa"/>
            <w:tcBorders>
              <w:top w:val="single" w:sz="4" w:space="0" w:color="000000"/>
              <w:left w:val="single" w:sz="4" w:space="0" w:color="000000"/>
              <w:bottom w:val="single" w:sz="4" w:space="0" w:color="000000"/>
              <w:right w:val="single" w:sz="4" w:space="0" w:color="000000"/>
            </w:tcBorders>
          </w:tcPr>
          <w:p w14:paraId="3140D946" w14:textId="6DA6F952" w:rsidR="00560C2B" w:rsidRPr="004A6701" w:rsidRDefault="00580357">
            <w:pPr>
              <w:rPr>
                <w:rFonts w:ascii="Times New Roman" w:hAnsi="Times New Roman" w:cs="Times New Roman"/>
              </w:rPr>
            </w:pPr>
            <w:r w:rsidRPr="00580357">
              <w:rPr>
                <w:rFonts w:ascii="Times New Roman" w:hAnsi="Times New Roman" w:cs="Times New Roman"/>
              </w:rPr>
              <w:t>N/A</w:t>
            </w:r>
          </w:p>
        </w:tc>
        <w:tc>
          <w:tcPr>
            <w:tcW w:w="4414" w:type="dxa"/>
            <w:tcBorders>
              <w:top w:val="single" w:sz="4" w:space="0" w:color="000000"/>
              <w:left w:val="single" w:sz="4" w:space="0" w:color="000000"/>
              <w:bottom w:val="single" w:sz="4" w:space="0" w:color="000000"/>
              <w:right w:val="single" w:sz="4" w:space="0" w:color="000000"/>
            </w:tcBorders>
          </w:tcPr>
          <w:p w14:paraId="1FDC2CDF" w14:textId="77777777" w:rsidR="00560C2B" w:rsidRPr="004A6701" w:rsidRDefault="00560C2B">
            <w:pPr>
              <w:rPr>
                <w:rFonts w:ascii="Times New Roman" w:hAnsi="Times New Roman" w:cs="Times New Roman"/>
              </w:rPr>
            </w:pPr>
          </w:p>
        </w:tc>
      </w:tr>
      <w:tr w:rsidR="007B6B87" w:rsidRPr="004A6701" w14:paraId="2820F363" w14:textId="77777777" w:rsidTr="00F376BF">
        <w:tblPrEx>
          <w:tblCellMar>
            <w:bottom w:w="5" w:type="dxa"/>
            <w:right w:w="115" w:type="dxa"/>
          </w:tblCellMar>
        </w:tblPrEx>
        <w:trPr>
          <w:trHeight w:val="2024"/>
        </w:trPr>
        <w:tc>
          <w:tcPr>
            <w:tcW w:w="9478" w:type="dxa"/>
            <w:gridSpan w:val="3"/>
            <w:tcBorders>
              <w:top w:val="nil"/>
              <w:left w:val="single" w:sz="4" w:space="0" w:color="000000"/>
              <w:right w:val="single" w:sz="4" w:space="0" w:color="000000"/>
            </w:tcBorders>
          </w:tcPr>
          <w:p w14:paraId="70167C61" w14:textId="77777777" w:rsidR="007B6B87" w:rsidRPr="00580357" w:rsidRDefault="007B6B87">
            <w:pPr>
              <w:rPr>
                <w:rFonts w:ascii="Times New Roman" w:hAnsi="Times New Roman" w:cs="Times New Roman"/>
              </w:rPr>
            </w:pPr>
          </w:p>
        </w:tc>
        <w:tc>
          <w:tcPr>
            <w:tcW w:w="4414" w:type="dxa"/>
            <w:tcBorders>
              <w:top w:val="single" w:sz="4" w:space="0" w:color="000000"/>
              <w:left w:val="single" w:sz="4" w:space="0" w:color="000000"/>
              <w:right w:val="single" w:sz="4" w:space="0" w:color="000000"/>
            </w:tcBorders>
          </w:tcPr>
          <w:p w14:paraId="29AE8B41" w14:textId="142AF906" w:rsidR="007B6B87" w:rsidRPr="007B6B87" w:rsidRDefault="007946FC" w:rsidP="00FE538A">
            <w:pPr>
              <w:rPr>
                <w:rFonts w:ascii="Times New Roman" w:hAnsi="Times New Roman" w:cs="Times New Roman"/>
              </w:rPr>
            </w:pPr>
            <w:r>
              <w:rPr>
                <w:rFonts w:ascii="Times New Roman" w:hAnsi="Times New Roman" w:cs="Times New Roman"/>
              </w:rPr>
              <w:t>Please note that some text in chapters VII-XI of the Project document and relevant text of CEO ER (pages 43-44) has been updated according to the newest Project document template from January 2020 as requested by UNDP GEF HQ. In both documents these revisions are highlighted with green.</w:t>
            </w:r>
          </w:p>
        </w:tc>
      </w:tr>
      <w:tr w:rsidR="00560C2B" w:rsidRPr="004A6701" w14:paraId="00CA6C39" w14:textId="77777777" w:rsidTr="00E47E96">
        <w:tblPrEx>
          <w:tblCellMar>
            <w:bottom w:w="5" w:type="dxa"/>
            <w:right w:w="115" w:type="dxa"/>
          </w:tblCellMar>
        </w:tblPrEx>
        <w:trPr>
          <w:trHeight w:val="582"/>
        </w:trPr>
        <w:tc>
          <w:tcPr>
            <w:tcW w:w="2605" w:type="dxa"/>
            <w:tcBorders>
              <w:top w:val="double" w:sz="4" w:space="0" w:color="000000"/>
              <w:left w:val="single" w:sz="4" w:space="0" w:color="000000"/>
              <w:bottom w:val="double" w:sz="4" w:space="0" w:color="000000"/>
              <w:right w:val="single" w:sz="4" w:space="0" w:color="000000"/>
            </w:tcBorders>
            <w:shd w:val="clear" w:color="auto" w:fill="92D050"/>
            <w:vAlign w:val="bottom"/>
          </w:tcPr>
          <w:p w14:paraId="39108F2D"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 xml:space="preserve">Recommendation </w:t>
            </w:r>
          </w:p>
        </w:tc>
        <w:tc>
          <w:tcPr>
            <w:tcW w:w="3296" w:type="dxa"/>
            <w:tcBorders>
              <w:top w:val="single" w:sz="4" w:space="0" w:color="000000"/>
              <w:left w:val="single" w:sz="4" w:space="0" w:color="000000"/>
              <w:bottom w:val="single" w:sz="4" w:space="0" w:color="000000"/>
              <w:right w:val="single" w:sz="4" w:space="0" w:color="000000"/>
            </w:tcBorders>
          </w:tcPr>
          <w:p w14:paraId="4B518292" w14:textId="77777777" w:rsidR="00560C2B" w:rsidRPr="004A6701" w:rsidRDefault="0090789F">
            <w:pPr>
              <w:ind w:left="391" w:hanging="342"/>
              <w:rPr>
                <w:rFonts w:ascii="Times New Roman" w:hAnsi="Times New Roman" w:cs="Times New Roman"/>
              </w:rPr>
            </w:pPr>
            <w:r w:rsidRPr="004A6701">
              <w:rPr>
                <w:rFonts w:ascii="Times New Roman" w:eastAsia="Times New Roman" w:hAnsi="Times New Roman" w:cs="Times New Roman"/>
              </w:rPr>
              <w:t>12. Is CEO endorsement recommended?</w:t>
            </w:r>
          </w:p>
        </w:tc>
        <w:tc>
          <w:tcPr>
            <w:tcW w:w="3577" w:type="dxa"/>
            <w:tcBorders>
              <w:top w:val="single" w:sz="4" w:space="0" w:color="000000"/>
              <w:left w:val="single" w:sz="4" w:space="0" w:color="000000"/>
              <w:bottom w:val="single" w:sz="4" w:space="0" w:color="000000"/>
              <w:right w:val="single" w:sz="4" w:space="0" w:color="000000"/>
            </w:tcBorders>
          </w:tcPr>
          <w:p w14:paraId="1F403DA5" w14:textId="77777777" w:rsidR="00580357" w:rsidRPr="00580357" w:rsidRDefault="00580357" w:rsidP="00580357">
            <w:pPr>
              <w:ind w:left="49"/>
              <w:rPr>
                <w:rFonts w:ascii="Times New Roman" w:hAnsi="Times New Roman" w:cs="Times New Roman"/>
              </w:rPr>
            </w:pPr>
            <w:r w:rsidRPr="00580357">
              <w:rPr>
                <w:rFonts w:ascii="Times New Roman" w:hAnsi="Times New Roman" w:cs="Times New Roman"/>
              </w:rPr>
              <w:t xml:space="preserve">(7/29/2019; AH) </w:t>
            </w:r>
          </w:p>
          <w:p w14:paraId="110AF0FC" w14:textId="7E899E0E" w:rsidR="003B7124" w:rsidRPr="004A6701" w:rsidRDefault="00580357" w:rsidP="00580357">
            <w:pPr>
              <w:ind w:left="49"/>
              <w:rPr>
                <w:rFonts w:ascii="Times New Roman" w:hAnsi="Times New Roman" w:cs="Times New Roman"/>
              </w:rPr>
            </w:pPr>
            <w:r w:rsidRPr="00580357">
              <w:rPr>
                <w:rFonts w:ascii="Times New Roman" w:hAnsi="Times New Roman" w:cs="Times New Roman"/>
              </w:rPr>
              <w:t>Endorsement cannot yet be recommended. Please address the comments.</w:t>
            </w:r>
          </w:p>
        </w:tc>
        <w:tc>
          <w:tcPr>
            <w:tcW w:w="4414" w:type="dxa"/>
            <w:tcBorders>
              <w:top w:val="single" w:sz="4" w:space="0" w:color="000000"/>
              <w:left w:val="single" w:sz="4" w:space="0" w:color="000000"/>
              <w:bottom w:val="single" w:sz="4" w:space="0" w:color="000000"/>
              <w:right w:val="single" w:sz="4" w:space="0" w:color="000000"/>
            </w:tcBorders>
          </w:tcPr>
          <w:p w14:paraId="6BCBB422" w14:textId="77777777" w:rsidR="00560C2B" w:rsidRPr="004A6701" w:rsidRDefault="00560C2B">
            <w:pPr>
              <w:rPr>
                <w:rFonts w:ascii="Times New Roman" w:hAnsi="Times New Roman" w:cs="Times New Roman"/>
              </w:rPr>
            </w:pPr>
          </w:p>
        </w:tc>
      </w:tr>
      <w:tr w:rsidR="00560C2B" w:rsidRPr="004A6701" w14:paraId="38B51D65" w14:textId="77777777" w:rsidTr="00E47E96">
        <w:tblPrEx>
          <w:tblCellMar>
            <w:bottom w:w="5" w:type="dxa"/>
            <w:right w:w="115" w:type="dxa"/>
          </w:tblCellMar>
        </w:tblPrEx>
        <w:trPr>
          <w:trHeight w:val="306"/>
        </w:trPr>
        <w:tc>
          <w:tcPr>
            <w:tcW w:w="2605" w:type="dxa"/>
            <w:tcBorders>
              <w:top w:val="double" w:sz="4" w:space="0" w:color="000000"/>
              <w:left w:val="single" w:sz="4" w:space="0" w:color="000000"/>
              <w:bottom w:val="double" w:sz="4" w:space="0" w:color="000000"/>
              <w:right w:val="single" w:sz="4" w:space="0" w:color="000000"/>
            </w:tcBorders>
            <w:shd w:val="clear" w:color="auto" w:fill="92D050"/>
          </w:tcPr>
          <w:p w14:paraId="70A68186" w14:textId="77777777" w:rsidR="00560C2B" w:rsidRPr="004A6701" w:rsidRDefault="0090789F">
            <w:pPr>
              <w:ind w:left="48"/>
              <w:rPr>
                <w:rFonts w:ascii="Times New Roman" w:hAnsi="Times New Roman" w:cs="Times New Roman"/>
              </w:rPr>
            </w:pPr>
            <w:r w:rsidRPr="004A6701">
              <w:rPr>
                <w:rFonts w:ascii="Times New Roman" w:eastAsia="Times New Roman" w:hAnsi="Times New Roman" w:cs="Times New Roman"/>
                <w:b/>
              </w:rPr>
              <w:t>Review Date</w:t>
            </w:r>
          </w:p>
        </w:tc>
        <w:tc>
          <w:tcPr>
            <w:tcW w:w="3296" w:type="dxa"/>
            <w:tcBorders>
              <w:top w:val="single" w:sz="4" w:space="0" w:color="000000"/>
              <w:left w:val="single" w:sz="4" w:space="0" w:color="000000"/>
              <w:bottom w:val="single" w:sz="4" w:space="0" w:color="000000"/>
              <w:right w:val="single" w:sz="4" w:space="0" w:color="000000"/>
            </w:tcBorders>
          </w:tcPr>
          <w:p w14:paraId="3EC3E213"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rPr>
              <w:t>Review</w:t>
            </w:r>
          </w:p>
        </w:tc>
        <w:tc>
          <w:tcPr>
            <w:tcW w:w="3577" w:type="dxa"/>
            <w:tcBorders>
              <w:top w:val="single" w:sz="4" w:space="0" w:color="000000"/>
              <w:left w:val="single" w:sz="4" w:space="0" w:color="000000"/>
              <w:bottom w:val="single" w:sz="4" w:space="0" w:color="000000"/>
              <w:right w:val="single" w:sz="4" w:space="0" w:color="000000"/>
            </w:tcBorders>
          </w:tcPr>
          <w:p w14:paraId="7BC4C399" w14:textId="35FA3C24" w:rsidR="00560C2B" w:rsidRPr="004A6701" w:rsidRDefault="00BB5EBF" w:rsidP="00BC4E40">
            <w:pPr>
              <w:ind w:left="49"/>
              <w:rPr>
                <w:rFonts w:ascii="Times New Roman" w:eastAsia="Times New Roman" w:hAnsi="Times New Roman" w:cs="Times New Roman"/>
              </w:rPr>
            </w:pPr>
            <w:r>
              <w:rPr>
                <w:rFonts w:ascii="Times New Roman" w:eastAsia="Times New Roman" w:hAnsi="Times New Roman" w:cs="Times New Roman"/>
                <w:color w:val="212529"/>
                <w:sz w:val="24"/>
                <w:szCs w:val="24"/>
              </w:rPr>
              <w:t>7/29/2019</w:t>
            </w:r>
          </w:p>
        </w:tc>
        <w:tc>
          <w:tcPr>
            <w:tcW w:w="4414" w:type="dxa"/>
            <w:tcBorders>
              <w:top w:val="single" w:sz="4" w:space="0" w:color="000000"/>
              <w:left w:val="single" w:sz="4" w:space="0" w:color="000000"/>
              <w:bottom w:val="single" w:sz="4" w:space="0" w:color="000000"/>
              <w:right w:val="single" w:sz="4" w:space="0" w:color="000000"/>
            </w:tcBorders>
          </w:tcPr>
          <w:p w14:paraId="4690B679" w14:textId="77777777" w:rsidR="00560C2B" w:rsidRPr="004A6701" w:rsidRDefault="00560C2B">
            <w:pPr>
              <w:rPr>
                <w:rFonts w:ascii="Times New Roman" w:hAnsi="Times New Roman" w:cs="Times New Roman"/>
              </w:rPr>
            </w:pPr>
          </w:p>
        </w:tc>
      </w:tr>
      <w:tr w:rsidR="00560C2B" w:rsidRPr="004A6701" w14:paraId="43CB3260" w14:textId="77777777" w:rsidTr="00E47E96">
        <w:tblPrEx>
          <w:tblCellMar>
            <w:bottom w:w="5" w:type="dxa"/>
            <w:right w:w="115" w:type="dxa"/>
          </w:tblCellMar>
        </w:tblPrEx>
        <w:trPr>
          <w:trHeight w:val="306"/>
        </w:trPr>
        <w:tc>
          <w:tcPr>
            <w:tcW w:w="2605" w:type="dxa"/>
            <w:tcBorders>
              <w:top w:val="double" w:sz="4" w:space="0" w:color="000000"/>
              <w:left w:val="single" w:sz="4" w:space="0" w:color="000000"/>
              <w:bottom w:val="double" w:sz="4" w:space="0" w:color="000000"/>
              <w:right w:val="single" w:sz="4" w:space="0" w:color="000000"/>
            </w:tcBorders>
            <w:shd w:val="clear" w:color="auto" w:fill="92D050"/>
          </w:tcPr>
          <w:p w14:paraId="17357294"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787944CB"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rPr>
              <w:t>Additional Review (as necessary)</w:t>
            </w:r>
          </w:p>
        </w:tc>
        <w:tc>
          <w:tcPr>
            <w:tcW w:w="3577" w:type="dxa"/>
            <w:tcBorders>
              <w:top w:val="single" w:sz="4" w:space="0" w:color="000000"/>
              <w:left w:val="single" w:sz="4" w:space="0" w:color="000000"/>
              <w:bottom w:val="single" w:sz="4" w:space="0" w:color="000000"/>
              <w:right w:val="single" w:sz="4" w:space="0" w:color="000000"/>
            </w:tcBorders>
          </w:tcPr>
          <w:p w14:paraId="5F512651" w14:textId="26F10994" w:rsidR="00560C2B" w:rsidRPr="004A6701" w:rsidRDefault="00560C2B">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4737D3F5" w14:textId="77777777" w:rsidR="00560C2B" w:rsidRPr="004A6701" w:rsidRDefault="00560C2B">
            <w:pPr>
              <w:rPr>
                <w:rFonts w:ascii="Times New Roman" w:hAnsi="Times New Roman" w:cs="Times New Roman"/>
              </w:rPr>
            </w:pPr>
          </w:p>
        </w:tc>
      </w:tr>
      <w:tr w:rsidR="00560C2B" w:rsidRPr="004A6701" w14:paraId="052833CF" w14:textId="77777777" w:rsidTr="00E47E96">
        <w:tblPrEx>
          <w:tblCellMar>
            <w:bottom w:w="5" w:type="dxa"/>
            <w:right w:w="115" w:type="dxa"/>
          </w:tblCellMar>
        </w:tblPrEx>
        <w:trPr>
          <w:trHeight w:val="295"/>
        </w:trPr>
        <w:tc>
          <w:tcPr>
            <w:tcW w:w="2605" w:type="dxa"/>
            <w:tcBorders>
              <w:top w:val="double" w:sz="4" w:space="0" w:color="000000"/>
              <w:left w:val="single" w:sz="4" w:space="0" w:color="000000"/>
              <w:bottom w:val="single" w:sz="4" w:space="0" w:color="000000"/>
              <w:right w:val="single" w:sz="4" w:space="0" w:color="000000"/>
            </w:tcBorders>
            <w:shd w:val="clear" w:color="auto" w:fill="92D050"/>
          </w:tcPr>
          <w:p w14:paraId="65585494" w14:textId="77777777" w:rsidR="00560C2B" w:rsidRPr="004A6701" w:rsidRDefault="00560C2B">
            <w:pPr>
              <w:rPr>
                <w:rFonts w:ascii="Times New Roman" w:hAnsi="Times New Roman" w:cs="Times New Roman"/>
              </w:rPr>
            </w:pPr>
          </w:p>
        </w:tc>
        <w:tc>
          <w:tcPr>
            <w:tcW w:w="3296" w:type="dxa"/>
            <w:tcBorders>
              <w:top w:val="single" w:sz="4" w:space="0" w:color="000000"/>
              <w:left w:val="single" w:sz="4" w:space="0" w:color="000000"/>
              <w:bottom w:val="single" w:sz="4" w:space="0" w:color="000000"/>
              <w:right w:val="single" w:sz="4" w:space="0" w:color="000000"/>
            </w:tcBorders>
          </w:tcPr>
          <w:p w14:paraId="08B1AB74" w14:textId="77777777" w:rsidR="00560C2B" w:rsidRPr="004A6701" w:rsidRDefault="0090789F">
            <w:pPr>
              <w:rPr>
                <w:rFonts w:ascii="Times New Roman" w:hAnsi="Times New Roman" w:cs="Times New Roman"/>
              </w:rPr>
            </w:pPr>
            <w:r w:rsidRPr="004A6701">
              <w:rPr>
                <w:rFonts w:ascii="Times New Roman" w:eastAsia="Times New Roman" w:hAnsi="Times New Roman" w:cs="Times New Roman"/>
              </w:rPr>
              <w:t>Additional Review (as necessary)</w:t>
            </w:r>
          </w:p>
        </w:tc>
        <w:tc>
          <w:tcPr>
            <w:tcW w:w="3577" w:type="dxa"/>
            <w:tcBorders>
              <w:top w:val="single" w:sz="4" w:space="0" w:color="000000"/>
              <w:left w:val="single" w:sz="4" w:space="0" w:color="000000"/>
              <w:bottom w:val="single" w:sz="4" w:space="0" w:color="000000"/>
              <w:right w:val="single" w:sz="4" w:space="0" w:color="000000"/>
            </w:tcBorders>
          </w:tcPr>
          <w:p w14:paraId="230B3405" w14:textId="77777777" w:rsidR="00560C2B" w:rsidRPr="004A6701" w:rsidRDefault="00560C2B">
            <w:pPr>
              <w:rPr>
                <w:rFonts w:ascii="Times New Roman" w:hAnsi="Times New Roman" w:cs="Times New Roman"/>
              </w:rPr>
            </w:pPr>
          </w:p>
        </w:tc>
        <w:tc>
          <w:tcPr>
            <w:tcW w:w="4414" w:type="dxa"/>
            <w:tcBorders>
              <w:top w:val="single" w:sz="4" w:space="0" w:color="000000"/>
              <w:left w:val="single" w:sz="4" w:space="0" w:color="000000"/>
              <w:bottom w:val="single" w:sz="4" w:space="0" w:color="000000"/>
              <w:right w:val="single" w:sz="4" w:space="0" w:color="000000"/>
            </w:tcBorders>
          </w:tcPr>
          <w:p w14:paraId="7FD7641A" w14:textId="77777777" w:rsidR="00560C2B" w:rsidRPr="004A6701" w:rsidRDefault="00560C2B">
            <w:pPr>
              <w:rPr>
                <w:rFonts w:ascii="Times New Roman" w:hAnsi="Times New Roman" w:cs="Times New Roman"/>
              </w:rPr>
            </w:pPr>
          </w:p>
        </w:tc>
      </w:tr>
    </w:tbl>
    <w:p w14:paraId="72583123" w14:textId="0A7E906A" w:rsidR="00560C2B" w:rsidRPr="004A6701" w:rsidRDefault="00560C2B" w:rsidP="0074351B">
      <w:pPr>
        <w:spacing w:after="0"/>
        <w:rPr>
          <w:rFonts w:ascii="Times New Roman" w:hAnsi="Times New Roman" w:cs="Times New Roman"/>
        </w:rPr>
      </w:pPr>
    </w:p>
    <w:sectPr w:rsidR="00560C2B" w:rsidRPr="004A6701" w:rsidSect="006D5D1F">
      <w:footerReference w:type="even" r:id="rId8"/>
      <w:footerReference w:type="default" r:id="rId9"/>
      <w:footerReference w:type="first" r:id="rId10"/>
      <w:pgSz w:w="15840" w:h="12240" w:orient="landscape"/>
      <w:pgMar w:top="736" w:right="1226" w:bottom="1152" w:left="720" w:header="720" w:footer="674"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8C3D74" w14:textId="77777777" w:rsidR="009133CA" w:rsidRDefault="009133CA">
      <w:pPr>
        <w:spacing w:after="0" w:line="240" w:lineRule="auto"/>
      </w:pPr>
      <w:r>
        <w:separator/>
      </w:r>
    </w:p>
  </w:endnote>
  <w:endnote w:type="continuationSeparator" w:id="0">
    <w:p w14:paraId="6551F9B0" w14:textId="77777777" w:rsidR="009133CA" w:rsidRDefault="009133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crosoft Sans Serif">
    <w:panose1 w:val="020B0604020202020204"/>
    <w:charset w:val="EE"/>
    <w:family w:val="swiss"/>
    <w:pitch w:val="variable"/>
    <w:sig w:usb0="E5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C6375E" w14:textId="12BDB9E6" w:rsidR="00560C2B" w:rsidRDefault="0090789F">
    <w:pPr>
      <w:tabs>
        <w:tab w:val="right" w:pos="14400"/>
      </w:tabs>
      <w:spacing w:after="0"/>
      <w:ind w:right="-506"/>
    </w:pPr>
    <w:r>
      <w:rPr>
        <w:rFonts w:ascii="Times New Roman" w:eastAsia="Times New Roman" w:hAnsi="Times New Roman" w:cs="Times New Roman"/>
        <w:color w:val="7F7F7F"/>
        <w:sz w:val="16"/>
      </w:rPr>
      <w:t>GEF-</w:t>
    </w:r>
    <w:fldSimple w:instr=" NUMPAGES   \* MERGEFORMAT ">
      <w:r w:rsidR="006D5D1F" w:rsidRPr="006D5D1F">
        <w:rPr>
          <w:rFonts w:ascii="Times New Roman" w:eastAsia="Times New Roman" w:hAnsi="Times New Roman" w:cs="Times New Roman"/>
          <w:noProof/>
          <w:color w:val="7F7F7F"/>
          <w:sz w:val="16"/>
        </w:rPr>
        <w:t>7</w:t>
      </w:r>
    </w:fldSimple>
    <w:r>
      <w:rPr>
        <w:rFonts w:ascii="Times New Roman" w:eastAsia="Times New Roman" w:hAnsi="Times New Roman" w:cs="Times New Roman"/>
        <w:color w:val="7F7F7F"/>
        <w:sz w:val="16"/>
      </w:rPr>
      <w:t xml:space="preserve"> FSP/MSP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F76884" w14:textId="50DE8249" w:rsidR="00560C2B" w:rsidRDefault="0090789F">
    <w:pPr>
      <w:tabs>
        <w:tab w:val="right" w:pos="14400"/>
      </w:tabs>
      <w:spacing w:after="0"/>
      <w:ind w:right="-506"/>
    </w:pPr>
    <w:r>
      <w:rPr>
        <w:rFonts w:ascii="Times New Roman" w:eastAsia="Times New Roman" w:hAnsi="Times New Roman" w:cs="Times New Roman"/>
        <w:color w:val="7F7F7F"/>
        <w:sz w:val="16"/>
      </w:rPr>
      <w:t>GEF-</w:t>
    </w:r>
    <w:fldSimple w:instr=" NUMPAGES   \* MERGEFORMAT ">
      <w:r w:rsidR="000A320E" w:rsidRPr="000A320E">
        <w:rPr>
          <w:rFonts w:ascii="Times New Roman" w:eastAsia="Times New Roman" w:hAnsi="Times New Roman" w:cs="Times New Roman"/>
          <w:noProof/>
          <w:color w:val="7F7F7F"/>
          <w:sz w:val="16"/>
        </w:rPr>
        <w:t>15</w:t>
      </w:r>
    </w:fldSimple>
    <w:r>
      <w:rPr>
        <w:rFonts w:ascii="Times New Roman" w:eastAsia="Times New Roman" w:hAnsi="Times New Roman" w:cs="Times New Roman"/>
        <w:color w:val="7F7F7F"/>
        <w:sz w:val="16"/>
      </w:rPr>
      <w:t xml:space="preserve"> FSP/MSP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sidR="000A320E" w:rsidRPr="000A320E">
      <w:rPr>
        <w:rFonts w:ascii="Times New Roman" w:eastAsia="Times New Roman" w:hAnsi="Times New Roman" w:cs="Times New Roman"/>
        <w:noProof/>
        <w:sz w:val="20"/>
      </w:rPr>
      <w:t>13</w:t>
    </w:r>
    <w:r>
      <w:rPr>
        <w:rFonts w:ascii="Times New Roman" w:eastAsia="Times New Roman" w:hAnsi="Times New Roman" w:cs="Times New Roman"/>
        <w:sz w:val="2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B47739" w14:textId="3714A179" w:rsidR="00560C2B" w:rsidRDefault="0090789F">
    <w:pPr>
      <w:tabs>
        <w:tab w:val="right" w:pos="14400"/>
      </w:tabs>
      <w:spacing w:after="0"/>
      <w:ind w:right="-506"/>
    </w:pPr>
    <w:r>
      <w:rPr>
        <w:rFonts w:ascii="Times New Roman" w:eastAsia="Times New Roman" w:hAnsi="Times New Roman" w:cs="Times New Roman"/>
        <w:color w:val="7F7F7F"/>
        <w:sz w:val="16"/>
      </w:rPr>
      <w:t>GEF-</w:t>
    </w:r>
    <w:fldSimple w:instr=" NUMPAGES   \* MERGEFORMAT ">
      <w:r w:rsidR="006D5D1F" w:rsidRPr="006D5D1F">
        <w:rPr>
          <w:rFonts w:ascii="Times New Roman" w:eastAsia="Times New Roman" w:hAnsi="Times New Roman" w:cs="Times New Roman"/>
          <w:noProof/>
          <w:color w:val="7F7F7F"/>
          <w:sz w:val="16"/>
        </w:rPr>
        <w:t>7</w:t>
      </w:r>
    </w:fldSimple>
    <w:r>
      <w:rPr>
        <w:rFonts w:ascii="Times New Roman" w:eastAsia="Times New Roman" w:hAnsi="Times New Roman" w:cs="Times New Roman"/>
        <w:color w:val="7F7F7F"/>
        <w:sz w:val="16"/>
      </w:rPr>
      <w:t xml:space="preserve"> FSP/MSP  Review Template January2015</w:t>
    </w:r>
    <w:r>
      <w:rPr>
        <w:rFonts w:ascii="Times New Roman" w:eastAsia="Times New Roman" w:hAnsi="Times New Roman" w:cs="Times New Roman"/>
        <w:color w:val="7F7F7F"/>
        <w:sz w:val="16"/>
      </w:rPr>
      <w:tab/>
    </w:r>
    <w:r>
      <w:fldChar w:fldCharType="begin"/>
    </w:r>
    <w:r>
      <w:instrText xml:space="preserve"> PAGE   \* MERGEFORMAT </w:instrText>
    </w:r>
    <w:r>
      <w:fldChar w:fldCharType="separate"/>
    </w:r>
    <w:r>
      <w:rPr>
        <w:rFonts w:ascii="Times New Roman" w:eastAsia="Times New Roman" w:hAnsi="Times New Roman" w:cs="Times New Roman"/>
        <w:sz w:val="20"/>
      </w:rPr>
      <w:t>1</w:t>
    </w:r>
    <w:r>
      <w:rPr>
        <w:rFonts w:ascii="Times New Roman" w:eastAsia="Times New Roman" w:hAnsi="Times New Roman" w:cs="Times New Roman"/>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2526C4" w14:textId="77777777" w:rsidR="009133CA" w:rsidRDefault="009133CA">
      <w:pPr>
        <w:spacing w:after="0" w:line="270" w:lineRule="auto"/>
      </w:pPr>
      <w:r>
        <w:separator/>
      </w:r>
    </w:p>
  </w:footnote>
  <w:footnote w:type="continuationSeparator" w:id="0">
    <w:p w14:paraId="4F4025CA" w14:textId="77777777" w:rsidR="009133CA" w:rsidRDefault="009133CA">
      <w:pPr>
        <w:spacing w:after="0" w:line="270" w:lineRule="auto"/>
      </w:pPr>
      <w:r>
        <w:continuationSeparator/>
      </w:r>
    </w:p>
  </w:footnote>
  <w:footnote w:id="1">
    <w:p w14:paraId="633557AC" w14:textId="77777777" w:rsidR="00560C2B" w:rsidRDefault="0090789F">
      <w:pPr>
        <w:pStyle w:val="footnotedescription"/>
        <w:jc w:val="both"/>
      </w:pPr>
      <w:r>
        <w:rPr>
          <w:rStyle w:val="footnotemark"/>
        </w:rPr>
        <w:footnoteRef/>
      </w:r>
      <w:r>
        <w:t xml:space="preserve">   If it is a child project under a program, assess if the components of the child project align with the program criteria set for selection of child projects.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F541B9"/>
    <w:multiLevelType w:val="hybridMultilevel"/>
    <w:tmpl w:val="33F47378"/>
    <w:lvl w:ilvl="0" w:tplc="4E3CC97C">
      <w:start w:val="2"/>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15F34B26"/>
    <w:multiLevelType w:val="hybridMultilevel"/>
    <w:tmpl w:val="8208F87A"/>
    <w:lvl w:ilvl="0" w:tplc="25DE2EA8">
      <w:start w:val="1"/>
      <w:numFmt w:val="bullet"/>
      <w:lvlText w:val="-"/>
      <w:lvlJc w:val="left"/>
      <w:pPr>
        <w:ind w:left="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E22800C">
      <w:start w:val="1"/>
      <w:numFmt w:val="bullet"/>
      <w:lvlText w:val="o"/>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AE0C8468">
      <w:start w:val="1"/>
      <w:numFmt w:val="bullet"/>
      <w:lvlText w:val="▪"/>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F3C7D2A">
      <w:start w:val="1"/>
      <w:numFmt w:val="bullet"/>
      <w:lvlText w:val="•"/>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6349900">
      <w:start w:val="1"/>
      <w:numFmt w:val="bullet"/>
      <w:lvlText w:val="o"/>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0A6B73A">
      <w:start w:val="1"/>
      <w:numFmt w:val="bullet"/>
      <w:lvlText w:val="▪"/>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BA944C80">
      <w:start w:val="1"/>
      <w:numFmt w:val="bullet"/>
      <w:lvlText w:val="•"/>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D06206">
      <w:start w:val="1"/>
      <w:numFmt w:val="bullet"/>
      <w:lvlText w:val="o"/>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D584A62E">
      <w:start w:val="1"/>
      <w:numFmt w:val="bullet"/>
      <w:lvlText w:val="▪"/>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2AAC4151"/>
    <w:multiLevelType w:val="hybridMultilevel"/>
    <w:tmpl w:val="9E1C00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C37087F"/>
    <w:multiLevelType w:val="hybridMultilevel"/>
    <w:tmpl w:val="F21832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C616F46"/>
    <w:multiLevelType w:val="hybridMultilevel"/>
    <w:tmpl w:val="107CDC96"/>
    <w:lvl w:ilvl="0" w:tplc="95F2EC7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50BA29D9"/>
    <w:multiLevelType w:val="hybridMultilevel"/>
    <w:tmpl w:val="901E3C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0AE19D8"/>
    <w:multiLevelType w:val="hybridMultilevel"/>
    <w:tmpl w:val="55DAFD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9614EE3"/>
    <w:multiLevelType w:val="hybridMultilevel"/>
    <w:tmpl w:val="21A407A2"/>
    <w:lvl w:ilvl="0" w:tplc="D382B0B8">
      <w:start w:val="2"/>
      <w:numFmt w:val="decimal"/>
      <w:lvlText w:val="%1."/>
      <w:lvlJc w:val="left"/>
      <w:pPr>
        <w:ind w:left="720" w:hanging="360"/>
      </w:pPr>
      <w:rPr>
        <w:rFonts w:ascii="Times New Roman" w:eastAsia="Calibri" w:hAnsi="Times New Roman" w:cs="Times New Roman"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B7A4C50"/>
    <w:multiLevelType w:val="hybridMultilevel"/>
    <w:tmpl w:val="901E3C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5"/>
  </w:num>
  <w:num w:numId="3">
    <w:abstractNumId w:val="0"/>
  </w:num>
  <w:num w:numId="4">
    <w:abstractNumId w:val="7"/>
  </w:num>
  <w:num w:numId="5">
    <w:abstractNumId w:val="4"/>
  </w:num>
  <w:num w:numId="6">
    <w:abstractNumId w:val="8"/>
  </w:num>
  <w:num w:numId="7">
    <w:abstractNumId w:val="3"/>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0C2B"/>
    <w:rsid w:val="0000280C"/>
    <w:rsid w:val="00010120"/>
    <w:rsid w:val="000222ED"/>
    <w:rsid w:val="000227E6"/>
    <w:rsid w:val="00025336"/>
    <w:rsid w:val="000307DC"/>
    <w:rsid w:val="000402CB"/>
    <w:rsid w:val="00096E22"/>
    <w:rsid w:val="00096F77"/>
    <w:rsid w:val="000A320E"/>
    <w:rsid w:val="000A396C"/>
    <w:rsid w:val="00101A60"/>
    <w:rsid w:val="001037EF"/>
    <w:rsid w:val="00113E52"/>
    <w:rsid w:val="0012209C"/>
    <w:rsid w:val="00182433"/>
    <w:rsid w:val="00185C31"/>
    <w:rsid w:val="00190148"/>
    <w:rsid w:val="001923AA"/>
    <w:rsid w:val="00225AE0"/>
    <w:rsid w:val="00235A87"/>
    <w:rsid w:val="00247AEE"/>
    <w:rsid w:val="00252284"/>
    <w:rsid w:val="00272A30"/>
    <w:rsid w:val="00283A93"/>
    <w:rsid w:val="002F7067"/>
    <w:rsid w:val="00314F22"/>
    <w:rsid w:val="00351649"/>
    <w:rsid w:val="00357B0B"/>
    <w:rsid w:val="00366B32"/>
    <w:rsid w:val="003B4BBB"/>
    <w:rsid w:val="003B7124"/>
    <w:rsid w:val="003D242E"/>
    <w:rsid w:val="004010BF"/>
    <w:rsid w:val="00407671"/>
    <w:rsid w:val="004113F4"/>
    <w:rsid w:val="00431510"/>
    <w:rsid w:val="00431AC1"/>
    <w:rsid w:val="00452E3F"/>
    <w:rsid w:val="004659B3"/>
    <w:rsid w:val="00465E03"/>
    <w:rsid w:val="004A6701"/>
    <w:rsid w:val="004C7912"/>
    <w:rsid w:val="004F5833"/>
    <w:rsid w:val="00512CC0"/>
    <w:rsid w:val="00514ED5"/>
    <w:rsid w:val="00546481"/>
    <w:rsid w:val="00560C2B"/>
    <w:rsid w:val="00564E2D"/>
    <w:rsid w:val="005730E4"/>
    <w:rsid w:val="00580357"/>
    <w:rsid w:val="005A2992"/>
    <w:rsid w:val="005B6F81"/>
    <w:rsid w:val="005E0373"/>
    <w:rsid w:val="005F7B4D"/>
    <w:rsid w:val="00604146"/>
    <w:rsid w:val="00606675"/>
    <w:rsid w:val="00610EAB"/>
    <w:rsid w:val="006203D7"/>
    <w:rsid w:val="0065462D"/>
    <w:rsid w:val="006659BC"/>
    <w:rsid w:val="006723B2"/>
    <w:rsid w:val="006D2151"/>
    <w:rsid w:val="006D5D1F"/>
    <w:rsid w:val="006D7008"/>
    <w:rsid w:val="00733551"/>
    <w:rsid w:val="00735796"/>
    <w:rsid w:val="0074351B"/>
    <w:rsid w:val="00743826"/>
    <w:rsid w:val="0074480A"/>
    <w:rsid w:val="0077682E"/>
    <w:rsid w:val="007946FC"/>
    <w:rsid w:val="00797121"/>
    <w:rsid w:val="007B1D8D"/>
    <w:rsid w:val="007B530D"/>
    <w:rsid w:val="007B6B87"/>
    <w:rsid w:val="007B76C2"/>
    <w:rsid w:val="007C164D"/>
    <w:rsid w:val="007E6786"/>
    <w:rsid w:val="007E6FB5"/>
    <w:rsid w:val="007F295E"/>
    <w:rsid w:val="007F5F30"/>
    <w:rsid w:val="00823ADE"/>
    <w:rsid w:val="008400C5"/>
    <w:rsid w:val="008503AD"/>
    <w:rsid w:val="00857EED"/>
    <w:rsid w:val="00861FC2"/>
    <w:rsid w:val="008723A2"/>
    <w:rsid w:val="00894869"/>
    <w:rsid w:val="008952F1"/>
    <w:rsid w:val="008A5F22"/>
    <w:rsid w:val="008B0338"/>
    <w:rsid w:val="008C283B"/>
    <w:rsid w:val="008E781D"/>
    <w:rsid w:val="008F2C58"/>
    <w:rsid w:val="00904346"/>
    <w:rsid w:val="0090789F"/>
    <w:rsid w:val="009133CA"/>
    <w:rsid w:val="00917D08"/>
    <w:rsid w:val="00922957"/>
    <w:rsid w:val="00922C99"/>
    <w:rsid w:val="00943AF8"/>
    <w:rsid w:val="00947013"/>
    <w:rsid w:val="0095650C"/>
    <w:rsid w:val="009A3D4A"/>
    <w:rsid w:val="009B14BC"/>
    <w:rsid w:val="009B284B"/>
    <w:rsid w:val="00A02766"/>
    <w:rsid w:val="00A4481A"/>
    <w:rsid w:val="00A81577"/>
    <w:rsid w:val="00A82892"/>
    <w:rsid w:val="00A86C63"/>
    <w:rsid w:val="00A93D44"/>
    <w:rsid w:val="00AB2F66"/>
    <w:rsid w:val="00AC31D4"/>
    <w:rsid w:val="00AC7CFE"/>
    <w:rsid w:val="00AD0A77"/>
    <w:rsid w:val="00AD37C2"/>
    <w:rsid w:val="00B1578D"/>
    <w:rsid w:val="00B25927"/>
    <w:rsid w:val="00B2685D"/>
    <w:rsid w:val="00B32808"/>
    <w:rsid w:val="00B477B2"/>
    <w:rsid w:val="00B753F5"/>
    <w:rsid w:val="00B80D26"/>
    <w:rsid w:val="00B92FF9"/>
    <w:rsid w:val="00BA064C"/>
    <w:rsid w:val="00BA1D4E"/>
    <w:rsid w:val="00BA291C"/>
    <w:rsid w:val="00BB5EBF"/>
    <w:rsid w:val="00BC4E40"/>
    <w:rsid w:val="00BD1907"/>
    <w:rsid w:val="00BD1D47"/>
    <w:rsid w:val="00C23DDF"/>
    <w:rsid w:val="00C51043"/>
    <w:rsid w:val="00C76CB9"/>
    <w:rsid w:val="00C8154B"/>
    <w:rsid w:val="00CE33AA"/>
    <w:rsid w:val="00CE7378"/>
    <w:rsid w:val="00D17436"/>
    <w:rsid w:val="00D3243E"/>
    <w:rsid w:val="00D37E8C"/>
    <w:rsid w:val="00D45809"/>
    <w:rsid w:val="00D5083F"/>
    <w:rsid w:val="00D6097C"/>
    <w:rsid w:val="00D61C13"/>
    <w:rsid w:val="00D62FF0"/>
    <w:rsid w:val="00D77678"/>
    <w:rsid w:val="00D86950"/>
    <w:rsid w:val="00DA6462"/>
    <w:rsid w:val="00DC5F5E"/>
    <w:rsid w:val="00DC7FD5"/>
    <w:rsid w:val="00E41771"/>
    <w:rsid w:val="00E47E96"/>
    <w:rsid w:val="00EA0395"/>
    <w:rsid w:val="00EC0A73"/>
    <w:rsid w:val="00EC2A62"/>
    <w:rsid w:val="00F12750"/>
    <w:rsid w:val="00F12FDF"/>
    <w:rsid w:val="00F1419A"/>
    <w:rsid w:val="00F1517D"/>
    <w:rsid w:val="00F2793C"/>
    <w:rsid w:val="00F56A2D"/>
    <w:rsid w:val="00F86EB8"/>
    <w:rsid w:val="00FC29A9"/>
    <w:rsid w:val="00FD08B6"/>
    <w:rsid w:val="00FD2AC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D71C61"/>
  <w15:docId w15:val="{A985135A-515D-409E-9B36-E064F689C3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Pr>
      <w:rFonts w:ascii="Times New Roman" w:eastAsia="Times New Roman" w:hAnsi="Times New Roman" w:cs="Times New Roman"/>
      <w:color w:val="000000"/>
      <w:sz w:val="20"/>
    </w:rPr>
  </w:style>
  <w:style w:type="character" w:customStyle="1" w:styleId="footnotemark">
    <w:name w:val="footnote mark"/>
    <w:hidden/>
    <w:rPr>
      <w:rFonts w:ascii="Times New Roman" w:eastAsia="Times New Roman" w:hAnsi="Times New Roman" w:cs="Times New Roman"/>
      <w:color w:val="000000"/>
      <w:sz w:val="20"/>
      <w:vertAlign w:val="superscript"/>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E47E9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7E96"/>
    <w:rPr>
      <w:rFonts w:ascii="Segoe UI" w:eastAsia="Calibri" w:hAnsi="Segoe UI" w:cs="Segoe UI"/>
      <w:color w:val="000000"/>
      <w:sz w:val="18"/>
      <w:szCs w:val="18"/>
    </w:rPr>
  </w:style>
  <w:style w:type="character" w:styleId="CommentReference">
    <w:name w:val="annotation reference"/>
    <w:basedOn w:val="DefaultParagraphFont"/>
    <w:uiPriority w:val="99"/>
    <w:semiHidden/>
    <w:unhideWhenUsed/>
    <w:rsid w:val="00407671"/>
    <w:rPr>
      <w:sz w:val="16"/>
      <w:szCs w:val="16"/>
    </w:rPr>
  </w:style>
  <w:style w:type="paragraph" w:styleId="CommentText">
    <w:name w:val="annotation text"/>
    <w:basedOn w:val="Normal"/>
    <w:link w:val="CommentTextChar"/>
    <w:uiPriority w:val="99"/>
    <w:semiHidden/>
    <w:unhideWhenUsed/>
    <w:rsid w:val="00407671"/>
    <w:pPr>
      <w:spacing w:line="240" w:lineRule="auto"/>
    </w:pPr>
    <w:rPr>
      <w:sz w:val="20"/>
      <w:szCs w:val="20"/>
    </w:rPr>
  </w:style>
  <w:style w:type="character" w:customStyle="1" w:styleId="CommentTextChar">
    <w:name w:val="Comment Text Char"/>
    <w:basedOn w:val="DefaultParagraphFont"/>
    <w:link w:val="CommentText"/>
    <w:uiPriority w:val="99"/>
    <w:semiHidden/>
    <w:rsid w:val="00407671"/>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407671"/>
    <w:rPr>
      <w:b/>
      <w:bCs/>
    </w:rPr>
  </w:style>
  <w:style w:type="character" w:customStyle="1" w:styleId="CommentSubjectChar">
    <w:name w:val="Comment Subject Char"/>
    <w:basedOn w:val="CommentTextChar"/>
    <w:link w:val="CommentSubject"/>
    <w:uiPriority w:val="99"/>
    <w:semiHidden/>
    <w:rsid w:val="00407671"/>
    <w:rPr>
      <w:rFonts w:ascii="Calibri" w:eastAsia="Calibri" w:hAnsi="Calibri" w:cs="Calibri"/>
      <w:b/>
      <w:bCs/>
      <w:color w:val="000000"/>
      <w:sz w:val="20"/>
      <w:szCs w:val="20"/>
    </w:rPr>
  </w:style>
  <w:style w:type="paragraph" w:styleId="ListParagraph">
    <w:name w:val="List Paragraph"/>
    <w:basedOn w:val="Normal"/>
    <w:uiPriority w:val="34"/>
    <w:qFormat/>
    <w:rsid w:val="007C164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275604">
      <w:bodyDiv w:val="1"/>
      <w:marLeft w:val="0"/>
      <w:marRight w:val="0"/>
      <w:marTop w:val="0"/>
      <w:marBottom w:val="0"/>
      <w:divBdr>
        <w:top w:val="none" w:sz="0" w:space="0" w:color="auto"/>
        <w:left w:val="none" w:sz="0" w:space="0" w:color="auto"/>
        <w:bottom w:val="none" w:sz="0" w:space="0" w:color="auto"/>
        <w:right w:val="none" w:sz="0" w:space="0" w:color="auto"/>
      </w:divBdr>
    </w:div>
    <w:div w:id="90510387">
      <w:bodyDiv w:val="1"/>
      <w:marLeft w:val="0"/>
      <w:marRight w:val="0"/>
      <w:marTop w:val="0"/>
      <w:marBottom w:val="0"/>
      <w:divBdr>
        <w:top w:val="none" w:sz="0" w:space="0" w:color="auto"/>
        <w:left w:val="none" w:sz="0" w:space="0" w:color="auto"/>
        <w:bottom w:val="none" w:sz="0" w:space="0" w:color="auto"/>
        <w:right w:val="none" w:sz="0" w:space="0" w:color="auto"/>
      </w:divBdr>
    </w:div>
    <w:div w:id="673072569">
      <w:bodyDiv w:val="1"/>
      <w:marLeft w:val="0"/>
      <w:marRight w:val="0"/>
      <w:marTop w:val="0"/>
      <w:marBottom w:val="0"/>
      <w:divBdr>
        <w:top w:val="none" w:sz="0" w:space="0" w:color="auto"/>
        <w:left w:val="none" w:sz="0" w:space="0" w:color="auto"/>
        <w:bottom w:val="none" w:sz="0" w:space="0" w:color="auto"/>
        <w:right w:val="none" w:sz="0" w:space="0" w:color="auto"/>
      </w:divBdr>
    </w:div>
    <w:div w:id="678890771">
      <w:bodyDiv w:val="1"/>
      <w:marLeft w:val="0"/>
      <w:marRight w:val="0"/>
      <w:marTop w:val="0"/>
      <w:marBottom w:val="0"/>
      <w:divBdr>
        <w:top w:val="none" w:sz="0" w:space="0" w:color="auto"/>
        <w:left w:val="none" w:sz="0" w:space="0" w:color="auto"/>
        <w:bottom w:val="none" w:sz="0" w:space="0" w:color="auto"/>
        <w:right w:val="none" w:sz="0" w:space="0" w:color="auto"/>
      </w:divBdr>
    </w:div>
    <w:div w:id="749275674">
      <w:bodyDiv w:val="1"/>
      <w:marLeft w:val="0"/>
      <w:marRight w:val="0"/>
      <w:marTop w:val="0"/>
      <w:marBottom w:val="0"/>
      <w:divBdr>
        <w:top w:val="none" w:sz="0" w:space="0" w:color="auto"/>
        <w:left w:val="none" w:sz="0" w:space="0" w:color="auto"/>
        <w:bottom w:val="none" w:sz="0" w:space="0" w:color="auto"/>
        <w:right w:val="none" w:sz="0" w:space="0" w:color="auto"/>
      </w:divBdr>
    </w:div>
    <w:div w:id="874081252">
      <w:bodyDiv w:val="1"/>
      <w:marLeft w:val="0"/>
      <w:marRight w:val="0"/>
      <w:marTop w:val="0"/>
      <w:marBottom w:val="0"/>
      <w:divBdr>
        <w:top w:val="none" w:sz="0" w:space="0" w:color="auto"/>
        <w:left w:val="none" w:sz="0" w:space="0" w:color="auto"/>
        <w:bottom w:val="none" w:sz="0" w:space="0" w:color="auto"/>
        <w:right w:val="none" w:sz="0" w:space="0" w:color="auto"/>
      </w:divBdr>
    </w:div>
    <w:div w:id="1102146146">
      <w:bodyDiv w:val="1"/>
      <w:marLeft w:val="0"/>
      <w:marRight w:val="0"/>
      <w:marTop w:val="0"/>
      <w:marBottom w:val="0"/>
      <w:divBdr>
        <w:top w:val="none" w:sz="0" w:space="0" w:color="auto"/>
        <w:left w:val="none" w:sz="0" w:space="0" w:color="auto"/>
        <w:bottom w:val="none" w:sz="0" w:space="0" w:color="auto"/>
        <w:right w:val="none" w:sz="0" w:space="0" w:color="auto"/>
      </w:divBdr>
    </w:div>
    <w:div w:id="1298877189">
      <w:bodyDiv w:val="1"/>
      <w:marLeft w:val="0"/>
      <w:marRight w:val="0"/>
      <w:marTop w:val="0"/>
      <w:marBottom w:val="0"/>
      <w:divBdr>
        <w:top w:val="none" w:sz="0" w:space="0" w:color="auto"/>
        <w:left w:val="none" w:sz="0" w:space="0" w:color="auto"/>
        <w:bottom w:val="none" w:sz="0" w:space="0" w:color="auto"/>
        <w:right w:val="none" w:sz="0" w:space="0" w:color="auto"/>
      </w:divBdr>
    </w:div>
    <w:div w:id="1316303749">
      <w:bodyDiv w:val="1"/>
      <w:marLeft w:val="0"/>
      <w:marRight w:val="0"/>
      <w:marTop w:val="0"/>
      <w:marBottom w:val="0"/>
      <w:divBdr>
        <w:top w:val="none" w:sz="0" w:space="0" w:color="auto"/>
        <w:left w:val="none" w:sz="0" w:space="0" w:color="auto"/>
        <w:bottom w:val="none" w:sz="0" w:space="0" w:color="auto"/>
        <w:right w:val="none" w:sz="0" w:space="0" w:color="auto"/>
      </w:divBdr>
    </w:div>
    <w:div w:id="1611352895">
      <w:bodyDiv w:val="1"/>
      <w:marLeft w:val="0"/>
      <w:marRight w:val="0"/>
      <w:marTop w:val="0"/>
      <w:marBottom w:val="0"/>
      <w:divBdr>
        <w:top w:val="none" w:sz="0" w:space="0" w:color="auto"/>
        <w:left w:val="none" w:sz="0" w:space="0" w:color="auto"/>
        <w:bottom w:val="none" w:sz="0" w:space="0" w:color="auto"/>
        <w:right w:val="none" w:sz="0" w:space="0" w:color="auto"/>
      </w:divBdr>
    </w:div>
    <w:div w:id="1810398549">
      <w:bodyDiv w:val="1"/>
      <w:marLeft w:val="0"/>
      <w:marRight w:val="0"/>
      <w:marTop w:val="0"/>
      <w:marBottom w:val="0"/>
      <w:divBdr>
        <w:top w:val="none" w:sz="0" w:space="0" w:color="auto"/>
        <w:left w:val="none" w:sz="0" w:space="0" w:color="auto"/>
        <w:bottom w:val="none" w:sz="0" w:space="0" w:color="auto"/>
        <w:right w:val="none" w:sz="0" w:space="0" w:color="auto"/>
      </w:divBdr>
    </w:div>
    <w:div w:id="1833057908">
      <w:bodyDiv w:val="1"/>
      <w:marLeft w:val="0"/>
      <w:marRight w:val="0"/>
      <w:marTop w:val="0"/>
      <w:marBottom w:val="0"/>
      <w:divBdr>
        <w:top w:val="none" w:sz="0" w:space="0" w:color="auto"/>
        <w:left w:val="none" w:sz="0" w:space="0" w:color="auto"/>
        <w:bottom w:val="none" w:sz="0" w:space="0" w:color="auto"/>
        <w:right w:val="none" w:sz="0" w:space="0" w:color="auto"/>
      </w:divBdr>
    </w:div>
    <w:div w:id="1840730034">
      <w:bodyDiv w:val="1"/>
      <w:marLeft w:val="0"/>
      <w:marRight w:val="0"/>
      <w:marTop w:val="0"/>
      <w:marBottom w:val="0"/>
      <w:divBdr>
        <w:top w:val="none" w:sz="0" w:space="0" w:color="auto"/>
        <w:left w:val="none" w:sz="0" w:space="0" w:color="auto"/>
        <w:bottom w:val="none" w:sz="0" w:space="0" w:color="auto"/>
        <w:right w:val="none" w:sz="0" w:space="0" w:color="auto"/>
      </w:divBdr>
    </w:div>
    <w:div w:id="1900480856">
      <w:bodyDiv w:val="1"/>
      <w:marLeft w:val="0"/>
      <w:marRight w:val="0"/>
      <w:marTop w:val="0"/>
      <w:marBottom w:val="0"/>
      <w:divBdr>
        <w:top w:val="none" w:sz="0" w:space="0" w:color="auto"/>
        <w:left w:val="none" w:sz="0" w:space="0" w:color="auto"/>
        <w:bottom w:val="none" w:sz="0" w:space="0" w:color="auto"/>
        <w:right w:val="none" w:sz="0" w:space="0" w:color="auto"/>
      </w:divBdr>
    </w:div>
    <w:div w:id="2022078605">
      <w:bodyDiv w:val="1"/>
      <w:marLeft w:val="0"/>
      <w:marRight w:val="0"/>
      <w:marTop w:val="0"/>
      <w:marBottom w:val="0"/>
      <w:divBdr>
        <w:top w:val="none" w:sz="0" w:space="0" w:color="auto"/>
        <w:left w:val="none" w:sz="0" w:space="0" w:color="auto"/>
        <w:bottom w:val="none" w:sz="0" w:space="0" w:color="auto"/>
        <w:right w:val="none" w:sz="0" w:space="0" w:color="auto"/>
      </w:divBdr>
    </w:div>
    <w:div w:id="2051372014">
      <w:bodyDiv w:val="1"/>
      <w:marLeft w:val="0"/>
      <w:marRight w:val="0"/>
      <w:marTop w:val="0"/>
      <w:marBottom w:val="0"/>
      <w:divBdr>
        <w:top w:val="none" w:sz="0" w:space="0" w:color="auto"/>
        <w:left w:val="none" w:sz="0" w:space="0" w:color="auto"/>
        <w:bottom w:val="none" w:sz="0" w:space="0" w:color="auto"/>
        <w:right w:val="none" w:sz="0" w:space="0" w:color="auto"/>
      </w:divBdr>
    </w:div>
    <w:div w:id="21131578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9767</GEFID>
    <ProjectType xmlns="ceb00776-aa5c-4fc8-b6fe-5f035152e4b6">FSP</ProjectType>
    <GEFProjectID xmlns="ceb00776-aa5c-4fc8-b6fe-5f035152e4b6">0ca0696a-df7c-e811-8124-3863bb2e1360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Fostering Multi-country Cooperation over Conjunctive Surface and Groundwater Management in the Bug and Neman Transboundary River Basins and the Underlying Aquifer Systems</ProjectTitle>
    <TrustFundType xmlns="ceb00776-aa5c-4fc8-b6fe-5f035152e4b6">GET</TrustFundType>
    <TaxCatchAll xmlns="3e02667f-0271-471b-bd6e-11a2e16def1d"/>
    <DocumentTitle xmlns="ceb00776-aa5c-4fc8-b6fe-5f035152e4b6">PIMS 5876_GEFSec Review sheet - UNDP response _26022020</DocumentTitle>
  </documentManagement>
</p:properties>
</file>

<file path=customXml/itemProps1.xml><?xml version="1.0" encoding="utf-8"?>
<ds:datastoreItem xmlns:ds="http://schemas.openxmlformats.org/officeDocument/2006/customXml" ds:itemID="{172B2FDD-6D96-4C8A-93B3-45B98800337D}"/>
</file>

<file path=customXml/itemProps2.xml><?xml version="1.0" encoding="utf-8"?>
<ds:datastoreItem xmlns:ds="http://schemas.openxmlformats.org/officeDocument/2006/customXml" ds:itemID="{E85E8EED-E696-4FD1-935D-DDE7B58DC76C}"/>
</file>

<file path=customXml/itemProps3.xml><?xml version="1.0" encoding="utf-8"?>
<ds:datastoreItem xmlns:ds="http://schemas.openxmlformats.org/officeDocument/2006/customXml" ds:itemID="{1D4B194C-E928-44AB-8F2D-82DC3C88F945}"/>
</file>

<file path=docProps/app.xml><?xml version="1.0" encoding="utf-8"?>
<Properties xmlns="http://schemas.openxmlformats.org/officeDocument/2006/extended-properties" xmlns:vt="http://schemas.openxmlformats.org/officeDocument/2006/docPropsVTypes">
  <Template>Normal.dotm</Template>
  <TotalTime>1</TotalTime>
  <Pages>15</Pages>
  <Words>3736</Words>
  <Characters>21299</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GEF Secretariat Review for FSPs and MSPs.April2008</vt:lpstr>
    </vt:vector>
  </TitlesOfParts>
  <Company/>
  <LinksUpToDate>false</LinksUpToDate>
  <CharactersWithSpaces>24986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GEF Secretariat Review for FSPs and MSPs.April2008</dc:title>
  <dc:subject/>
  <dc:creator>wb155260</dc:creator>
  <cp:keywords/>
  <cp:lastModifiedBy>Carline Jean-Louis</cp:lastModifiedBy>
  <cp:revision>2</cp:revision>
  <cp:lastPrinted>2019-07-04T15:49:00Z</cp:lastPrinted>
  <dcterms:created xsi:type="dcterms:W3CDTF">2020-03-04T16:58:00Z</dcterms:created>
  <dcterms:modified xsi:type="dcterms:W3CDTF">2020-03-04T16:58:00Z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